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color w:val="030303"/>
          <w:kern w:val="0"/>
          <w:sz w:val="44"/>
          <w:szCs w:val="44"/>
        </w:rPr>
      </w:pPr>
      <w:r>
        <w:rPr>
          <w:rFonts w:hint="eastAsia" w:eastAsia="方正小标宋_GBK"/>
          <w:color w:val="030303"/>
          <w:kern w:val="0"/>
          <w:sz w:val="44"/>
          <w:szCs w:val="44"/>
        </w:rPr>
        <w:t>重庆市巫山水务集团有限公司</w:t>
      </w:r>
    </w:p>
    <w:p>
      <w:pPr>
        <w:pStyle w:val="2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/>
          <w:color w:val="030303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color w:val="030303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2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年公开招聘</w:t>
      </w: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工作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人员岗位一览表</w:t>
      </w:r>
      <w:bookmarkEnd w:id="0"/>
    </w:p>
    <w:tbl>
      <w:tblPr>
        <w:tblStyle w:val="3"/>
        <w:tblpPr w:leftFromText="180" w:rightFromText="180" w:vertAnchor="text" w:horzAnchor="page" w:tblpX="1139" w:tblpY="540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04"/>
        <w:gridCol w:w="1276"/>
        <w:gridCol w:w="709"/>
        <w:gridCol w:w="850"/>
        <w:gridCol w:w="1559"/>
        <w:gridCol w:w="709"/>
        <w:gridCol w:w="2126"/>
        <w:gridCol w:w="1276"/>
        <w:gridCol w:w="1134"/>
        <w:gridCol w:w="992"/>
        <w:gridCol w:w="170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5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公共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科目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sz w:val="24"/>
                <w:szCs w:val="24"/>
              </w:rPr>
              <w:t>专业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sz w:val="24"/>
                <w:szCs w:val="24"/>
              </w:rPr>
              <w:t>知识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重庆市巫山水务集团有限公司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重庆市巫山水务集团有限公司财务部财务岗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大学专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会计、会计学、财务会计、企业会计、财会、会计与审计、税务与会计、企业财务管理、会计电算化、电算会计、会计与计算机运用、现代管理及会计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具有会计初级及以上职称或具有两年及以上企业财务从业经历。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《综合基础知识》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财务相关专业知识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  <w:szCs w:val="24"/>
              </w:rPr>
              <w:t>郝老师</w:t>
            </w:r>
            <w:r>
              <w:rPr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5"/>
                <w:rFonts w:hint="eastAsia"/>
                <w:kern w:val="0"/>
                <w:sz w:val="28"/>
                <w:szCs w:val="28"/>
              </w:rPr>
              <w:t>57532280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2022-05-09T01:17:50Z</dcterms:created>
  <dc:creator>Administrator</dc:creator>
  <cp:lastModifiedBy>莲</cp:lastModifiedBy>
  <dcterms:modified xsi:type="dcterms:W3CDTF">2022-05-09T01:17:56Z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