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AA080A">
      <w:pPr>
        <w:pStyle w:val="10"/>
        <w:keepNext w:val="0"/>
        <w:keepLines w:val="0"/>
        <w:pageBreakBefore w:val="0"/>
        <w:widowControl/>
        <w:kinsoku/>
        <w:wordWrap/>
        <w:overflowPunct/>
        <w:topLinePunct w:val="0"/>
        <w:autoSpaceDE/>
        <w:autoSpaceDN/>
        <w:bidi w:val="0"/>
        <w:spacing w:before="0" w:beforeAutospacing="0" w:after="0" w:afterAutospacing="0" w:line="594" w:lineRule="exact"/>
        <w:ind w:left="0" w:leftChars="0" w:right="0"/>
        <w:contextualSpacing/>
        <w:jc w:val="center"/>
        <w:textAlignment w:val="auto"/>
        <w:rPr>
          <w:rFonts w:ascii="Times New Roman" w:hAnsi="Times New Roman" w:eastAsia="方正小标宋_GBK"/>
          <w:color w:val="auto"/>
          <w:sz w:val="44"/>
          <w:szCs w:val="44"/>
        </w:rPr>
      </w:pPr>
      <w:r>
        <w:rPr>
          <w:rFonts w:hint="eastAsia" w:ascii="Times New Roman" w:hAnsi="Times New Roman" w:eastAsia="方正小标宋_GBK"/>
          <w:color w:val="auto"/>
          <w:sz w:val="44"/>
          <w:szCs w:val="44"/>
          <w:lang w:val="en-US" w:eastAsia="zh-CN"/>
        </w:rPr>
        <w:t>巫山县金斯通建材有限</w:t>
      </w:r>
      <w:r>
        <w:rPr>
          <w:rFonts w:hint="eastAsia" w:ascii="Times New Roman" w:hAnsi="Times New Roman" w:eastAsia="方正小标宋_GBK"/>
          <w:color w:val="auto"/>
          <w:sz w:val="44"/>
          <w:szCs w:val="44"/>
        </w:rPr>
        <w:t>公司</w:t>
      </w:r>
    </w:p>
    <w:p w14:paraId="086320D0">
      <w:pPr>
        <w:pStyle w:val="10"/>
        <w:keepNext w:val="0"/>
        <w:keepLines w:val="0"/>
        <w:pageBreakBefore w:val="0"/>
        <w:shd w:val="clear" w:color="auto" w:fill="FFFFFF"/>
        <w:kinsoku/>
        <w:wordWrap/>
        <w:overflowPunct/>
        <w:topLinePunct w:val="0"/>
        <w:autoSpaceDE/>
        <w:autoSpaceDN/>
        <w:bidi w:val="0"/>
        <w:spacing w:beforeAutospacing="0" w:afterAutospacing="0" w:line="594" w:lineRule="exact"/>
        <w:ind w:left="0" w:leftChars="0" w:right="0"/>
        <w:jc w:val="center"/>
        <w:textAlignment w:val="auto"/>
        <w:rPr>
          <w:rFonts w:ascii="Times New Roman" w:hAnsi="Times New Roman" w:eastAsia="方正小标宋_GBK"/>
          <w:color w:val="auto"/>
          <w:sz w:val="44"/>
          <w:szCs w:val="44"/>
          <w:shd w:val="clear" w:color="auto" w:fill="FFFFFF"/>
        </w:rPr>
      </w:pPr>
      <w:r>
        <w:rPr>
          <w:rFonts w:hint="eastAsia" w:ascii="Times New Roman" w:hAnsi="Times New Roman" w:eastAsia="方正小标宋_GBK"/>
          <w:color w:val="auto"/>
          <w:sz w:val="44"/>
          <w:szCs w:val="44"/>
          <w:shd w:val="clear" w:color="auto" w:fill="FFFFFF"/>
        </w:rPr>
        <w:t>公开</w:t>
      </w:r>
      <w:r>
        <w:rPr>
          <w:rFonts w:hint="eastAsia" w:ascii="Times New Roman" w:hAnsi="Times New Roman" w:eastAsia="方正小标宋_GBK"/>
          <w:color w:val="auto"/>
          <w:sz w:val="44"/>
          <w:szCs w:val="44"/>
          <w:shd w:val="clear" w:color="auto" w:fill="FFFFFF"/>
          <w:lang w:eastAsia="zh-CN"/>
        </w:rPr>
        <w:t>选聘</w:t>
      </w:r>
      <w:r>
        <w:rPr>
          <w:rFonts w:hint="eastAsia" w:ascii="Times New Roman" w:hAnsi="Times New Roman" w:eastAsia="方正小标宋_GBK"/>
          <w:color w:val="auto"/>
          <w:sz w:val="44"/>
          <w:szCs w:val="44"/>
          <w:shd w:val="clear" w:color="auto" w:fill="FFFFFF"/>
        </w:rPr>
        <w:t>工作人员简章</w:t>
      </w:r>
    </w:p>
    <w:p w14:paraId="2D6E0B2B">
      <w:pPr>
        <w:pStyle w:val="10"/>
        <w:keepNext w:val="0"/>
        <w:keepLines w:val="0"/>
        <w:pageBreakBefore w:val="0"/>
        <w:widowControl/>
        <w:kinsoku/>
        <w:wordWrap/>
        <w:overflowPunct/>
        <w:topLinePunct w:val="0"/>
        <w:autoSpaceDE/>
        <w:autoSpaceDN/>
        <w:bidi w:val="0"/>
        <w:spacing w:before="0" w:beforeAutospacing="0" w:after="0" w:afterAutospacing="0" w:line="594" w:lineRule="exact"/>
        <w:ind w:left="0" w:leftChars="0" w:right="0" w:firstLine="320" w:firstLineChars="100"/>
        <w:contextualSpacing/>
        <w:textAlignment w:val="auto"/>
        <w:rPr>
          <w:rFonts w:ascii="Times New Roman" w:hAnsi="Times New Roman" w:eastAsia="方正仿宋_GBK"/>
          <w:color w:val="auto"/>
          <w:sz w:val="32"/>
          <w:szCs w:val="32"/>
          <w:shd w:val="clear" w:color="auto" w:fill="FFFFFF"/>
        </w:rPr>
      </w:pPr>
    </w:p>
    <w:p w14:paraId="71DA8972">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为加强公司人员队伍建设，规范</w:t>
      </w:r>
      <w:r>
        <w:rPr>
          <w:rFonts w:hint="eastAsia" w:ascii="Times New Roman" w:hAnsi="Times New Roman" w:eastAsia="方正仿宋_GBK"/>
          <w:color w:val="auto"/>
          <w:sz w:val="32"/>
          <w:szCs w:val="32"/>
          <w:shd w:val="clear" w:color="auto" w:fill="FFFFFF"/>
          <w:lang w:eastAsia="zh-CN"/>
        </w:rPr>
        <w:t>用工管理</w:t>
      </w:r>
      <w:r>
        <w:rPr>
          <w:rFonts w:hint="eastAsia" w:ascii="Times New Roman" w:hAnsi="Times New Roman" w:eastAsia="方正仿宋_GBK"/>
          <w:color w:val="auto"/>
          <w:sz w:val="32"/>
          <w:szCs w:val="32"/>
          <w:shd w:val="clear" w:color="auto" w:fill="FFFFFF"/>
        </w:rPr>
        <w:t>，根据</w:t>
      </w:r>
      <w:r>
        <w:rPr>
          <w:rFonts w:hint="eastAsia" w:ascii="方正仿宋_GBK" w:hAnsi="Times New Roman" w:eastAsia="方正仿宋_GBK"/>
          <w:bCs/>
          <w:color w:val="auto"/>
          <w:sz w:val="32"/>
          <w:szCs w:val="32"/>
          <w:shd w:val="clear" w:color="auto" w:fill="FFFFFF"/>
        </w:rPr>
        <w:t>《巫山县</w:t>
      </w:r>
      <w:r>
        <w:rPr>
          <w:rFonts w:hint="eastAsia" w:ascii="方正仿宋_GBK" w:hAnsi="Times New Roman" w:eastAsia="方正仿宋_GBK"/>
          <w:bCs/>
          <w:color w:val="auto"/>
          <w:sz w:val="32"/>
          <w:szCs w:val="32"/>
          <w:shd w:val="clear" w:color="auto" w:fill="FFFFFF"/>
          <w:lang w:eastAsia="zh-CN"/>
        </w:rPr>
        <w:t>县管</w:t>
      </w:r>
      <w:r>
        <w:rPr>
          <w:rFonts w:hint="eastAsia" w:ascii="方正仿宋_GBK" w:hAnsi="Times New Roman" w:eastAsia="方正仿宋_GBK"/>
          <w:bCs/>
          <w:color w:val="auto"/>
          <w:sz w:val="32"/>
          <w:szCs w:val="32"/>
          <w:shd w:val="clear" w:color="auto" w:fill="FFFFFF"/>
        </w:rPr>
        <w:t>国有企业员工管理办法的通知》</w:t>
      </w:r>
      <w:r>
        <w:rPr>
          <w:rFonts w:hint="eastAsia" w:ascii="Times New Roman" w:hAnsi="Times New Roman" w:eastAsia="方正仿宋_GBK"/>
          <w:color w:val="auto"/>
          <w:sz w:val="32"/>
          <w:szCs w:val="32"/>
          <w:shd w:val="clear" w:color="auto" w:fill="FFFFFF"/>
        </w:rPr>
        <w:t>（巫山府办</w:t>
      </w:r>
      <w:r>
        <w:rPr>
          <w:rStyle w:val="20"/>
          <w:rFonts w:hint="eastAsia" w:ascii="Times New Roman" w:hAnsi="Times New Roman" w:eastAsia="方正仿宋_GBK"/>
          <w:color w:val="auto"/>
          <w:sz w:val="32"/>
          <w:szCs w:val="32"/>
        </w:rPr>
        <w:t>〔</w:t>
      </w:r>
      <w:r>
        <w:rPr>
          <w:rStyle w:val="20"/>
          <w:rFonts w:ascii="Times New Roman" w:hAnsi="Times New Roman" w:eastAsia="方正仿宋_GBK"/>
          <w:color w:val="auto"/>
          <w:sz w:val="32"/>
          <w:szCs w:val="32"/>
        </w:rPr>
        <w:t>2021</w:t>
      </w:r>
      <w:r>
        <w:rPr>
          <w:rStyle w:val="20"/>
          <w:rFonts w:hint="eastAsia" w:ascii="Times New Roman" w:hAnsi="Times New Roman" w:eastAsia="方正仿宋_GBK"/>
          <w:color w:val="auto"/>
          <w:sz w:val="32"/>
          <w:szCs w:val="32"/>
        </w:rPr>
        <w:t>〕</w:t>
      </w:r>
      <w:r>
        <w:rPr>
          <w:rStyle w:val="20"/>
          <w:rFonts w:ascii="Times New Roman" w:hAnsi="Times New Roman" w:eastAsia="方正仿宋_GBK"/>
          <w:color w:val="auto"/>
          <w:sz w:val="32"/>
          <w:szCs w:val="32"/>
        </w:rPr>
        <w:t>61</w:t>
      </w:r>
      <w:r>
        <w:rPr>
          <w:rFonts w:hint="eastAsia" w:ascii="Times New Roman" w:hAnsi="Times New Roman" w:eastAsia="方正仿宋_GBK"/>
          <w:color w:val="auto"/>
          <w:sz w:val="32"/>
          <w:szCs w:val="32"/>
          <w:shd w:val="clear" w:color="auto" w:fill="FFFFFF"/>
        </w:rPr>
        <w:t>号）等规定，经批准，</w:t>
      </w:r>
      <w:r>
        <w:rPr>
          <w:rFonts w:hint="eastAsia" w:eastAsia="方正仿宋_GBK"/>
          <w:color w:val="000000"/>
          <w:kern w:val="32"/>
          <w:sz w:val="32"/>
          <w:szCs w:val="32"/>
        </w:rPr>
        <w:t>巫山县金斯通建材有限公司</w:t>
      </w:r>
      <w:r>
        <w:rPr>
          <w:rFonts w:hint="eastAsia" w:ascii="Times New Roman" w:hAnsi="Times New Roman" w:eastAsia="方正仿宋_GBK"/>
          <w:color w:val="auto"/>
          <w:sz w:val="32"/>
          <w:szCs w:val="32"/>
          <w:shd w:val="clear" w:color="auto" w:fill="FFFFFF"/>
        </w:rPr>
        <w:t>拟面向社会公开</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lang w:val="en-US" w:eastAsia="zh-CN"/>
        </w:rPr>
        <w:t>工作人员</w:t>
      </w:r>
      <w:r>
        <w:rPr>
          <w:rFonts w:hint="eastAsia" w:ascii="Times New Roman" w:hAnsi="Times New Roman" w:eastAsia="方正仿宋_GBK"/>
          <w:color w:val="auto"/>
          <w:sz w:val="32"/>
          <w:szCs w:val="32"/>
          <w:shd w:val="clear" w:color="auto" w:fill="FFFFFF"/>
        </w:rPr>
        <w:t>。</w:t>
      </w:r>
    </w:p>
    <w:p w14:paraId="3F0C510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一、</w:t>
      </w:r>
      <w:r>
        <w:rPr>
          <w:rFonts w:hint="eastAsia" w:ascii="方正黑体_GBK" w:hAnsi="Times New Roman" w:eastAsia="方正黑体_GBK"/>
          <w:bCs/>
          <w:color w:val="auto"/>
          <w:sz w:val="32"/>
          <w:szCs w:val="32"/>
          <w:shd w:val="clear" w:color="auto" w:fill="FFFFFF"/>
          <w:lang w:eastAsia="zh-CN"/>
        </w:rPr>
        <w:t>选聘</w:t>
      </w:r>
      <w:r>
        <w:rPr>
          <w:rFonts w:hint="eastAsia" w:ascii="方正黑体_GBK" w:hAnsi="Times New Roman" w:eastAsia="方正黑体_GBK"/>
          <w:bCs/>
          <w:color w:val="auto"/>
          <w:sz w:val="32"/>
          <w:szCs w:val="32"/>
          <w:shd w:val="clear" w:color="auto" w:fill="FFFFFF"/>
        </w:rPr>
        <w:t>原则及方式</w:t>
      </w:r>
    </w:p>
    <w:p w14:paraId="608FB3B4">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rPr>
        <w:t>坚持公开、竞争、择优的原则，按照德才兼备的标准，采取</w:t>
      </w:r>
      <w:r>
        <w:rPr>
          <w:rFonts w:hint="eastAsia" w:ascii="Times New Roman" w:hAnsi="Times New Roman" w:eastAsia="方正仿宋_GBK"/>
          <w:color w:val="auto"/>
          <w:sz w:val="32"/>
          <w:szCs w:val="32"/>
          <w:shd w:val="clear" w:color="auto" w:fill="FFFFFF"/>
          <w:lang w:eastAsia="zh-CN"/>
        </w:rPr>
        <w:t>面试</w:t>
      </w:r>
      <w:r>
        <w:rPr>
          <w:rFonts w:hint="eastAsia" w:ascii="Times New Roman" w:hAnsi="Times New Roman" w:eastAsia="方正仿宋_GBK"/>
          <w:color w:val="auto"/>
          <w:sz w:val="32"/>
          <w:szCs w:val="32"/>
          <w:shd w:val="clear" w:color="auto" w:fill="FFFFFF"/>
        </w:rPr>
        <w:t>的方式进行。</w:t>
      </w:r>
    </w:p>
    <w:p w14:paraId="7D012A9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二、</w:t>
      </w:r>
      <w:r>
        <w:rPr>
          <w:rFonts w:hint="eastAsia" w:ascii="方正黑体_GBK" w:hAnsi="Times New Roman" w:eastAsia="方正黑体_GBK"/>
          <w:bCs/>
          <w:color w:val="auto"/>
          <w:sz w:val="32"/>
          <w:szCs w:val="32"/>
          <w:shd w:val="clear" w:color="auto" w:fill="FFFFFF"/>
          <w:lang w:eastAsia="zh-CN"/>
        </w:rPr>
        <w:t>选聘</w:t>
      </w:r>
      <w:r>
        <w:rPr>
          <w:rFonts w:hint="eastAsia" w:ascii="方正黑体_GBK" w:hAnsi="Times New Roman" w:eastAsia="方正黑体_GBK"/>
          <w:bCs/>
          <w:color w:val="auto"/>
          <w:sz w:val="32"/>
          <w:szCs w:val="32"/>
          <w:shd w:val="clear" w:color="auto" w:fill="FFFFFF"/>
        </w:rPr>
        <w:t>岗位及人数</w:t>
      </w:r>
    </w:p>
    <w:p w14:paraId="0E583AD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本次面向社会公开</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rPr>
        <w:t>工作人员</w:t>
      </w:r>
      <w:r>
        <w:rPr>
          <w:rStyle w:val="20"/>
          <w:rFonts w:hint="eastAsia" w:ascii="Times New Roman" w:hAnsi="Times New Roman" w:eastAsia="方正仿宋_GBK"/>
          <w:color w:val="auto"/>
          <w:sz w:val="32"/>
          <w:szCs w:val="32"/>
          <w:lang w:val="en-US" w:eastAsia="zh-CN"/>
        </w:rPr>
        <w:t>1</w:t>
      </w:r>
      <w:r>
        <w:rPr>
          <w:rFonts w:hint="eastAsia" w:ascii="Times New Roman" w:hAnsi="Times New Roman" w:eastAsia="方正仿宋_GBK"/>
          <w:color w:val="auto"/>
          <w:sz w:val="32"/>
          <w:szCs w:val="32"/>
          <w:shd w:val="clear" w:color="auto" w:fill="FFFFFF"/>
        </w:rPr>
        <w:t>名，具体详见</w:t>
      </w:r>
      <w:r>
        <w:rPr>
          <w:rFonts w:ascii="Times New Roman" w:hAnsi="Times New Roman" w:eastAsia="方正仿宋_GBK"/>
          <w:color w:val="auto"/>
          <w:sz w:val="32"/>
          <w:szCs w:val="32"/>
          <w:shd w:val="clear" w:color="auto" w:fill="FFFFFF"/>
        </w:rPr>
        <w:t>《</w:t>
      </w:r>
      <w:r>
        <w:rPr>
          <w:rFonts w:hint="eastAsia" w:eastAsia="方正仿宋_GBK"/>
          <w:color w:val="000000"/>
          <w:kern w:val="32"/>
          <w:sz w:val="32"/>
          <w:szCs w:val="32"/>
        </w:rPr>
        <w:t>巫山县金斯通建材有限公司</w:t>
      </w:r>
      <w:r>
        <w:rPr>
          <w:rFonts w:hint="eastAsia" w:ascii="Times New Roman" w:hAnsi="Times New Roman" w:eastAsia="方正仿宋_GBK"/>
          <w:color w:val="auto"/>
          <w:sz w:val="32"/>
          <w:szCs w:val="32"/>
          <w:shd w:val="clear" w:color="auto" w:fill="FFFFFF"/>
          <w:lang w:val="en-US" w:eastAsia="zh-CN"/>
        </w:rPr>
        <w:t>2024</w:t>
      </w:r>
      <w:r>
        <w:rPr>
          <w:rFonts w:ascii="Times New Roman" w:hAnsi="Times New Roman" w:eastAsia="方正仿宋_GBK"/>
          <w:color w:val="auto"/>
          <w:sz w:val="32"/>
          <w:szCs w:val="32"/>
          <w:shd w:val="clear" w:color="auto" w:fill="FFFFFF"/>
        </w:rPr>
        <w:t>年</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lang w:val="en-US" w:eastAsia="zh-CN"/>
        </w:rPr>
        <w:t>工作人员</w:t>
      </w:r>
      <w:r>
        <w:rPr>
          <w:rFonts w:ascii="Times New Roman" w:hAnsi="Times New Roman" w:eastAsia="方正仿宋_GBK"/>
          <w:color w:val="auto"/>
          <w:sz w:val="32"/>
          <w:szCs w:val="32"/>
          <w:shd w:val="clear" w:color="auto" w:fill="FFFFFF"/>
        </w:rPr>
        <w:t>岗位一览表》</w:t>
      </w:r>
      <w:r>
        <w:rPr>
          <w:rFonts w:hint="eastAsia" w:ascii="Times New Roman" w:hAnsi="Times New Roman" w:eastAsia="方正仿宋_GBK"/>
          <w:color w:val="auto"/>
          <w:sz w:val="32"/>
          <w:szCs w:val="32"/>
          <w:shd w:val="clear" w:color="auto" w:fill="FFFFFF"/>
        </w:rPr>
        <w:t>（附表2）。</w:t>
      </w:r>
    </w:p>
    <w:p w14:paraId="031CC7B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三、</w:t>
      </w:r>
      <w:r>
        <w:rPr>
          <w:rFonts w:hint="eastAsia" w:ascii="方正黑体_GBK" w:hAnsi="Times New Roman" w:eastAsia="方正黑体_GBK"/>
          <w:bCs/>
          <w:color w:val="auto"/>
          <w:sz w:val="32"/>
          <w:szCs w:val="32"/>
          <w:shd w:val="clear" w:color="auto" w:fill="FFFFFF"/>
          <w:lang w:eastAsia="zh-CN"/>
        </w:rPr>
        <w:t>选聘</w:t>
      </w:r>
      <w:r>
        <w:rPr>
          <w:rFonts w:hint="eastAsia" w:ascii="方正黑体_GBK" w:hAnsi="Times New Roman" w:eastAsia="方正黑体_GBK"/>
          <w:bCs/>
          <w:color w:val="auto"/>
          <w:sz w:val="32"/>
          <w:szCs w:val="32"/>
          <w:shd w:val="clear" w:color="auto" w:fill="FFFFFF"/>
        </w:rPr>
        <w:t>范围和对象</w:t>
      </w:r>
    </w:p>
    <w:p w14:paraId="046CC0C4">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（一）基本条件</w:t>
      </w:r>
    </w:p>
    <w:p w14:paraId="61FC02D7">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1</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具有中华人民共和国国籍；</w:t>
      </w:r>
    </w:p>
    <w:p w14:paraId="59372E17">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2</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遵守宪法和法律；</w:t>
      </w:r>
    </w:p>
    <w:p w14:paraId="41741F72">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3</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具有良好的品行；</w:t>
      </w:r>
    </w:p>
    <w:p w14:paraId="4F3213F3">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4</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适应岗位要求的身体条件；</w:t>
      </w:r>
    </w:p>
    <w:p w14:paraId="284829B0">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5</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符合岗位所需的其他条件；</w:t>
      </w:r>
    </w:p>
    <w:p w14:paraId="5BAB9CEB">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6</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具备国家规定的该岗位所需的必要条件；</w:t>
      </w:r>
    </w:p>
    <w:p w14:paraId="595D480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ascii="Times New Roman" w:hAnsi="Times New Roman" w:eastAsia="方正仿宋_GBK"/>
          <w:color w:val="auto"/>
          <w:sz w:val="32"/>
          <w:szCs w:val="32"/>
        </w:rPr>
        <w:t>7</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符合国有企业人事管理回避规定。</w:t>
      </w:r>
    </w:p>
    <w:p w14:paraId="25CBE0D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（二）以下人员不纳入本次</w:t>
      </w:r>
      <w:r>
        <w:rPr>
          <w:rFonts w:hint="eastAsia" w:ascii="Times New Roman" w:hAnsi="Times New Roman" w:eastAsia="方正楷体_GBK"/>
          <w:color w:val="auto"/>
          <w:sz w:val="32"/>
          <w:szCs w:val="32"/>
          <w:shd w:val="clear" w:color="auto" w:fill="FFFFFF"/>
          <w:lang w:eastAsia="zh-CN"/>
        </w:rPr>
        <w:t>选聘</w:t>
      </w:r>
      <w:r>
        <w:rPr>
          <w:rFonts w:hint="eastAsia" w:ascii="Times New Roman" w:hAnsi="Times New Roman" w:eastAsia="方正楷体_GBK"/>
          <w:color w:val="auto"/>
          <w:sz w:val="32"/>
          <w:szCs w:val="32"/>
          <w:shd w:val="clear" w:color="auto" w:fill="FFFFFF"/>
        </w:rPr>
        <w:t>范围</w:t>
      </w:r>
    </w:p>
    <w:p w14:paraId="7A44C9FB">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1</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曾因犯罪受过刑事处罚的；</w:t>
      </w:r>
    </w:p>
    <w:p w14:paraId="2109553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2</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曾被开除公职或因接受审查尚未作出结论的；</w:t>
      </w:r>
    </w:p>
    <w:p w14:paraId="3ACC8BE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color w:val="auto"/>
          <w:sz w:val="32"/>
          <w:szCs w:val="32"/>
        </w:rPr>
      </w:pPr>
      <w:r>
        <w:rPr>
          <w:rFonts w:ascii="Times New Roman" w:hAnsi="Times New Roman"/>
          <w:color w:val="auto"/>
          <w:sz w:val="32"/>
          <w:szCs w:val="32"/>
        </w:rPr>
        <w:t>3</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涉嫌违纪违法正在接受审查尚未作出结论的；</w:t>
      </w:r>
    </w:p>
    <w:p w14:paraId="40C0C5C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color w:val="auto"/>
          <w:sz w:val="32"/>
          <w:szCs w:val="32"/>
        </w:rPr>
      </w:pPr>
      <w:r>
        <w:rPr>
          <w:rFonts w:ascii="Times New Roman" w:hAnsi="Times New Roman"/>
          <w:color w:val="auto"/>
          <w:sz w:val="32"/>
          <w:szCs w:val="32"/>
        </w:rPr>
        <w:t>4</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受组织处理或处分，影响期未满的；</w:t>
      </w:r>
    </w:p>
    <w:p w14:paraId="45F2AA0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5</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在近三年各类招考过程中被</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rPr>
        <w:t>单位或主管部门认定有弄虚作假或作弊行为的；</w:t>
      </w:r>
    </w:p>
    <w:p w14:paraId="4C77864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6</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最高人民法院公布的失信被执行人；</w:t>
      </w:r>
    </w:p>
    <w:p w14:paraId="349247A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7</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国家有关部委联合签署备忘录明确的失信情形人员</w:t>
      </w:r>
      <w:r>
        <w:rPr>
          <w:rFonts w:hint="eastAsia" w:ascii="Times New Roman" w:hAnsi="Times New Roman" w:eastAsia="方正仿宋_GBK"/>
          <w:color w:val="auto"/>
          <w:sz w:val="32"/>
          <w:szCs w:val="32"/>
          <w:shd w:val="clear" w:color="auto" w:fill="FFFFFF"/>
          <w:lang w:eastAsia="zh-CN"/>
        </w:rPr>
        <w:t>；</w:t>
      </w:r>
    </w:p>
    <w:p w14:paraId="7BE7D2A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color w:val="auto"/>
          <w:sz w:val="32"/>
          <w:szCs w:val="32"/>
        </w:rPr>
        <w:t>8</w:t>
      </w:r>
      <w:r>
        <w:rPr>
          <w:rFonts w:hint="eastAsia" w:ascii="Times New Roman" w:hAnsi="Times New Roman"/>
          <w:color w:val="auto"/>
          <w:sz w:val="32"/>
          <w:szCs w:val="32"/>
        </w:rPr>
        <w:t>．</w:t>
      </w:r>
      <w:r>
        <w:rPr>
          <w:rFonts w:hint="eastAsia" w:ascii="Times New Roman" w:hAnsi="Times New Roman" w:eastAsia="方正仿宋_GBK"/>
          <w:color w:val="auto"/>
          <w:sz w:val="32"/>
          <w:szCs w:val="32"/>
          <w:shd w:val="clear" w:color="auto" w:fill="FFFFFF"/>
        </w:rPr>
        <w:t>法律法规规定的其他情形。</w:t>
      </w:r>
    </w:p>
    <w:p w14:paraId="6438DD9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（三）年龄要求</w:t>
      </w:r>
    </w:p>
    <w:p w14:paraId="2CD7BF8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highlight w:val="none"/>
        </w:rPr>
      </w:pPr>
      <w:r>
        <w:rPr>
          <w:rStyle w:val="20"/>
          <w:rFonts w:hint="eastAsia" w:ascii="Times New Roman" w:hAnsi="Times New Roman" w:eastAsia="方正仿宋_GBK"/>
          <w:color w:val="auto"/>
          <w:sz w:val="32"/>
          <w:szCs w:val="32"/>
        </w:rPr>
        <w:t>本简章所要求的年龄计算截止时间为</w:t>
      </w:r>
      <w:r>
        <w:rPr>
          <w:rStyle w:val="20"/>
          <w:rFonts w:hint="eastAsia" w:ascii="Times New Roman" w:hAnsi="Times New Roman" w:eastAsia="方正仿宋_GBK"/>
          <w:color w:val="auto"/>
          <w:sz w:val="32"/>
          <w:szCs w:val="32"/>
          <w:lang w:val="en-US" w:eastAsia="zh-CN"/>
        </w:rPr>
        <w:t>2024</w:t>
      </w:r>
      <w:r>
        <w:rPr>
          <w:rStyle w:val="20"/>
          <w:rFonts w:hint="eastAsia" w:ascii="Times New Roman" w:hAnsi="Times New Roman" w:eastAsia="方正仿宋_GBK"/>
          <w:color w:val="auto"/>
          <w:sz w:val="32"/>
          <w:szCs w:val="32"/>
        </w:rPr>
        <w:t>年</w:t>
      </w:r>
      <w:r>
        <w:rPr>
          <w:rStyle w:val="20"/>
          <w:rFonts w:hint="eastAsia" w:ascii="Times New Roman" w:hAnsi="Times New Roman" w:eastAsia="方正仿宋_GBK"/>
          <w:color w:val="auto"/>
          <w:sz w:val="32"/>
          <w:szCs w:val="32"/>
          <w:lang w:val="en-US" w:eastAsia="zh-CN"/>
        </w:rPr>
        <w:t>8</w:t>
      </w:r>
      <w:r>
        <w:rPr>
          <w:rStyle w:val="20"/>
          <w:rFonts w:hint="eastAsia" w:ascii="Times New Roman" w:hAnsi="Times New Roman" w:eastAsia="方正仿宋_GBK"/>
          <w:color w:val="auto"/>
          <w:sz w:val="32"/>
          <w:szCs w:val="32"/>
        </w:rPr>
        <w:t>月</w:t>
      </w:r>
      <w:r>
        <w:rPr>
          <w:rStyle w:val="20"/>
          <w:rFonts w:hint="eastAsia" w:ascii="Times New Roman" w:hAnsi="Times New Roman" w:eastAsia="方正仿宋_GBK"/>
          <w:color w:val="auto"/>
          <w:sz w:val="32"/>
          <w:szCs w:val="32"/>
          <w:lang w:val="en-US" w:eastAsia="zh-CN"/>
        </w:rPr>
        <w:t>26</w:t>
      </w:r>
      <w:r>
        <w:rPr>
          <w:rStyle w:val="20"/>
          <w:rFonts w:hint="eastAsia" w:ascii="Times New Roman" w:hAnsi="Times New Roman" w:eastAsia="方正仿宋_GBK"/>
          <w:color w:val="auto"/>
          <w:sz w:val="32"/>
          <w:szCs w:val="32"/>
        </w:rPr>
        <w:t>日</w:t>
      </w:r>
      <w:r>
        <w:rPr>
          <w:rStyle w:val="20"/>
          <w:rFonts w:hint="eastAsia" w:ascii="Times New Roman" w:hAnsi="Times New Roman" w:eastAsia="方正仿宋_GBK"/>
          <w:color w:val="auto"/>
          <w:sz w:val="32"/>
          <w:szCs w:val="32"/>
          <w:highlight w:val="none"/>
        </w:rPr>
        <w:t>，如</w:t>
      </w:r>
      <w:r>
        <w:rPr>
          <w:rStyle w:val="20"/>
          <w:rFonts w:ascii="Times New Roman" w:hAnsi="Times New Roman" w:eastAsia="方正仿宋_GBK"/>
          <w:color w:val="auto"/>
          <w:sz w:val="32"/>
          <w:szCs w:val="32"/>
          <w:highlight w:val="none"/>
        </w:rPr>
        <w:t xml:space="preserve"> “</w:t>
      </w:r>
      <w:r>
        <w:rPr>
          <w:rStyle w:val="20"/>
          <w:rFonts w:hint="eastAsia" w:ascii="Times New Roman" w:hAnsi="Times New Roman" w:eastAsia="方正仿宋_GBK"/>
          <w:color w:val="auto"/>
          <w:sz w:val="32"/>
          <w:szCs w:val="32"/>
          <w:highlight w:val="none"/>
        </w:rPr>
        <w:t>3</w:t>
      </w:r>
      <w:r>
        <w:rPr>
          <w:rStyle w:val="20"/>
          <w:rFonts w:hint="eastAsia" w:ascii="Times New Roman" w:hAnsi="Times New Roman" w:eastAsia="方正仿宋_GBK"/>
          <w:color w:val="auto"/>
          <w:sz w:val="32"/>
          <w:szCs w:val="32"/>
          <w:highlight w:val="none"/>
          <w:lang w:val="en-US" w:eastAsia="zh-CN"/>
        </w:rPr>
        <w:t>5</w:t>
      </w:r>
      <w:r>
        <w:rPr>
          <w:rStyle w:val="20"/>
          <w:rFonts w:hint="eastAsia" w:ascii="Times New Roman" w:hAnsi="Times New Roman" w:eastAsia="方正仿宋_GBK"/>
          <w:color w:val="auto"/>
          <w:sz w:val="32"/>
          <w:szCs w:val="32"/>
          <w:highlight w:val="none"/>
        </w:rPr>
        <w:t>周岁</w:t>
      </w:r>
      <w:r>
        <w:rPr>
          <w:rStyle w:val="20"/>
          <w:rFonts w:hint="eastAsia" w:ascii="Times New Roman" w:hAnsi="Times New Roman" w:eastAsia="方正仿宋_GBK"/>
          <w:color w:val="auto"/>
          <w:sz w:val="32"/>
          <w:szCs w:val="32"/>
          <w:highlight w:val="none"/>
          <w:lang w:val="en-US" w:eastAsia="zh-CN"/>
        </w:rPr>
        <w:t>-45周岁</w:t>
      </w:r>
      <w:r>
        <w:rPr>
          <w:rStyle w:val="20"/>
          <w:rFonts w:ascii="Times New Roman" w:hAnsi="Times New Roman" w:eastAsia="方正仿宋_GBK"/>
          <w:color w:val="auto"/>
          <w:sz w:val="32"/>
          <w:szCs w:val="32"/>
          <w:highlight w:val="none"/>
        </w:rPr>
        <w:t>”</w:t>
      </w:r>
      <w:r>
        <w:rPr>
          <w:rStyle w:val="20"/>
          <w:rFonts w:hint="eastAsia" w:ascii="Times New Roman" w:hAnsi="Times New Roman" w:eastAsia="方正仿宋_GBK"/>
          <w:color w:val="auto"/>
          <w:sz w:val="32"/>
          <w:szCs w:val="32"/>
          <w:highlight w:val="none"/>
        </w:rPr>
        <w:t>，指</w:t>
      </w:r>
      <w:r>
        <w:rPr>
          <w:rStyle w:val="20"/>
          <w:rFonts w:hint="eastAsia" w:ascii="Times New Roman" w:hAnsi="Times New Roman" w:eastAsia="方正仿宋_GBK"/>
          <w:color w:val="auto"/>
          <w:sz w:val="32"/>
          <w:szCs w:val="32"/>
          <w:highlight w:val="none"/>
          <w:lang w:val="en-US" w:eastAsia="zh-CN"/>
        </w:rPr>
        <w:t>已</w:t>
      </w:r>
      <w:r>
        <w:rPr>
          <w:rStyle w:val="20"/>
          <w:rFonts w:hint="eastAsia" w:ascii="Times New Roman" w:hAnsi="Times New Roman" w:eastAsia="方正仿宋_GBK"/>
          <w:color w:val="auto"/>
          <w:sz w:val="32"/>
          <w:szCs w:val="32"/>
          <w:highlight w:val="none"/>
        </w:rPr>
        <w:t>满3</w:t>
      </w:r>
      <w:r>
        <w:rPr>
          <w:rStyle w:val="20"/>
          <w:rFonts w:hint="eastAsia" w:ascii="Times New Roman" w:hAnsi="Times New Roman" w:eastAsia="方正仿宋_GBK"/>
          <w:color w:val="auto"/>
          <w:sz w:val="32"/>
          <w:szCs w:val="32"/>
          <w:highlight w:val="none"/>
          <w:lang w:val="en-US" w:eastAsia="zh-CN"/>
        </w:rPr>
        <w:t>5</w:t>
      </w:r>
      <w:r>
        <w:rPr>
          <w:rStyle w:val="20"/>
          <w:rFonts w:hint="eastAsia" w:ascii="Times New Roman" w:hAnsi="Times New Roman" w:eastAsia="方正仿宋_GBK"/>
          <w:color w:val="auto"/>
          <w:sz w:val="32"/>
          <w:szCs w:val="32"/>
          <w:highlight w:val="none"/>
        </w:rPr>
        <w:t>周岁</w:t>
      </w:r>
      <w:r>
        <w:rPr>
          <w:rStyle w:val="20"/>
          <w:rFonts w:hint="eastAsia" w:ascii="Times New Roman" w:hAnsi="Times New Roman" w:eastAsia="方正仿宋_GBK"/>
          <w:color w:val="auto"/>
          <w:sz w:val="32"/>
          <w:szCs w:val="32"/>
          <w:highlight w:val="none"/>
          <w:lang w:val="en-US" w:eastAsia="zh-CN"/>
        </w:rPr>
        <w:t>未满46周岁</w:t>
      </w:r>
      <w:r>
        <w:rPr>
          <w:rStyle w:val="20"/>
          <w:rFonts w:hint="eastAsia" w:ascii="Times New Roman" w:hAnsi="Times New Roman" w:eastAsia="方正仿宋_GBK"/>
          <w:color w:val="auto"/>
          <w:sz w:val="32"/>
          <w:szCs w:val="32"/>
          <w:highlight w:val="none"/>
        </w:rPr>
        <w:t>，在</w:t>
      </w:r>
      <w:r>
        <w:rPr>
          <w:rStyle w:val="20"/>
          <w:rFonts w:hint="eastAsia" w:ascii="Times New Roman" w:hAnsi="Times New Roman" w:eastAsia="方正仿宋_GBK"/>
          <w:color w:val="auto"/>
          <w:sz w:val="32"/>
          <w:szCs w:val="32"/>
          <w:highlight w:val="none"/>
          <w:lang w:val="en-US" w:eastAsia="zh-CN"/>
        </w:rPr>
        <w:t>1978年8月26日至1988</w:t>
      </w:r>
      <w:r>
        <w:rPr>
          <w:rStyle w:val="20"/>
          <w:rFonts w:hint="eastAsia" w:ascii="Times New Roman" w:hAnsi="Times New Roman" w:eastAsia="方正仿宋_GBK"/>
          <w:color w:val="auto"/>
          <w:sz w:val="32"/>
          <w:szCs w:val="32"/>
          <w:highlight w:val="none"/>
        </w:rPr>
        <w:t>年</w:t>
      </w:r>
      <w:r>
        <w:rPr>
          <w:rStyle w:val="20"/>
          <w:rFonts w:hint="eastAsia" w:ascii="Times New Roman" w:hAnsi="Times New Roman" w:eastAsia="方正仿宋_GBK"/>
          <w:color w:val="auto"/>
          <w:sz w:val="32"/>
          <w:szCs w:val="32"/>
          <w:highlight w:val="none"/>
          <w:lang w:val="en-US" w:eastAsia="zh-CN"/>
        </w:rPr>
        <w:t>8</w:t>
      </w:r>
      <w:r>
        <w:rPr>
          <w:rStyle w:val="20"/>
          <w:rFonts w:hint="eastAsia" w:ascii="Times New Roman" w:hAnsi="Times New Roman" w:eastAsia="方正仿宋_GBK"/>
          <w:color w:val="auto"/>
          <w:sz w:val="32"/>
          <w:szCs w:val="32"/>
          <w:highlight w:val="none"/>
        </w:rPr>
        <w:t>月</w:t>
      </w:r>
      <w:r>
        <w:rPr>
          <w:rStyle w:val="20"/>
          <w:rFonts w:hint="eastAsia" w:ascii="Times New Roman" w:hAnsi="Times New Roman" w:eastAsia="方正仿宋_GBK"/>
          <w:color w:val="auto"/>
          <w:sz w:val="32"/>
          <w:szCs w:val="32"/>
          <w:highlight w:val="none"/>
          <w:lang w:val="en-US" w:eastAsia="zh-CN"/>
        </w:rPr>
        <w:t>25</w:t>
      </w:r>
      <w:r>
        <w:rPr>
          <w:rStyle w:val="20"/>
          <w:rFonts w:hint="eastAsia" w:ascii="Times New Roman" w:hAnsi="Times New Roman" w:eastAsia="方正仿宋_GBK"/>
          <w:color w:val="auto"/>
          <w:sz w:val="32"/>
          <w:szCs w:val="32"/>
          <w:highlight w:val="none"/>
        </w:rPr>
        <w:t>日</w:t>
      </w:r>
      <w:r>
        <w:rPr>
          <w:rStyle w:val="20"/>
          <w:rFonts w:hint="eastAsia" w:ascii="Times New Roman" w:hAnsi="Times New Roman" w:eastAsia="方正仿宋_GBK"/>
          <w:color w:val="auto"/>
          <w:sz w:val="32"/>
          <w:szCs w:val="32"/>
          <w:highlight w:val="none"/>
          <w:lang w:val="en-US" w:eastAsia="zh-CN"/>
        </w:rPr>
        <w:t>之间</w:t>
      </w:r>
      <w:r>
        <w:rPr>
          <w:rStyle w:val="20"/>
          <w:rFonts w:hint="eastAsia" w:ascii="Times New Roman" w:hAnsi="Times New Roman" w:eastAsia="方正仿宋_GBK"/>
          <w:color w:val="auto"/>
          <w:sz w:val="32"/>
          <w:szCs w:val="32"/>
          <w:highlight w:val="none"/>
        </w:rPr>
        <w:t>出生。</w:t>
      </w:r>
    </w:p>
    <w:p w14:paraId="64E066D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（四）特别说明</w:t>
      </w:r>
    </w:p>
    <w:p w14:paraId="4CB6816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Style w:val="20"/>
          <w:rFonts w:hint="eastAsia" w:ascii="Times New Roman" w:hAnsi="Times New Roman" w:eastAsia="方正仿宋_GBK"/>
          <w:color w:val="auto"/>
          <w:sz w:val="32"/>
          <w:szCs w:val="32"/>
        </w:rPr>
        <w:t>本简章所要求的条件中，所指“以上”“以下”“以前”“以后”均包含本级（数），如3</w:t>
      </w:r>
      <w:r>
        <w:rPr>
          <w:rStyle w:val="20"/>
          <w:rFonts w:hint="eastAsia" w:ascii="Times New Roman" w:hAnsi="Times New Roman" w:eastAsia="方正仿宋_GBK"/>
          <w:color w:val="auto"/>
          <w:sz w:val="32"/>
          <w:szCs w:val="32"/>
          <w:lang w:val="en-US" w:eastAsia="zh-CN"/>
        </w:rPr>
        <w:t>5</w:t>
      </w:r>
      <w:r>
        <w:rPr>
          <w:rStyle w:val="20"/>
          <w:rFonts w:hint="eastAsia" w:ascii="Times New Roman" w:hAnsi="Times New Roman" w:eastAsia="方正仿宋_GBK"/>
          <w:color w:val="auto"/>
          <w:sz w:val="32"/>
          <w:szCs w:val="32"/>
        </w:rPr>
        <w:t>周岁</w:t>
      </w:r>
      <w:r>
        <w:rPr>
          <w:rStyle w:val="20"/>
          <w:rFonts w:hint="eastAsia" w:ascii="Times New Roman" w:hAnsi="Times New Roman" w:eastAsia="方正仿宋_GBK"/>
          <w:color w:val="auto"/>
          <w:sz w:val="32"/>
          <w:szCs w:val="32"/>
          <w:lang w:val="en-US" w:eastAsia="zh-CN"/>
        </w:rPr>
        <w:t>-45周岁</w:t>
      </w:r>
      <w:r>
        <w:rPr>
          <w:rStyle w:val="20"/>
          <w:rFonts w:hint="eastAsia" w:ascii="Times New Roman" w:hAnsi="Times New Roman" w:eastAsia="方正仿宋_GBK"/>
          <w:color w:val="auto"/>
          <w:sz w:val="32"/>
          <w:szCs w:val="32"/>
        </w:rPr>
        <w:t>，含3</w:t>
      </w:r>
      <w:r>
        <w:rPr>
          <w:rStyle w:val="20"/>
          <w:rFonts w:hint="eastAsia" w:ascii="Times New Roman" w:hAnsi="Times New Roman" w:eastAsia="方正仿宋_GBK"/>
          <w:color w:val="auto"/>
          <w:sz w:val="32"/>
          <w:szCs w:val="32"/>
          <w:lang w:val="en-US" w:eastAsia="zh-CN"/>
        </w:rPr>
        <w:t>5</w:t>
      </w:r>
      <w:r>
        <w:rPr>
          <w:rStyle w:val="20"/>
          <w:rFonts w:hint="eastAsia" w:ascii="Times New Roman" w:hAnsi="Times New Roman" w:eastAsia="方正仿宋_GBK"/>
          <w:color w:val="auto"/>
          <w:sz w:val="32"/>
          <w:szCs w:val="32"/>
        </w:rPr>
        <w:t>周岁</w:t>
      </w:r>
      <w:r>
        <w:rPr>
          <w:rStyle w:val="20"/>
          <w:rFonts w:hint="eastAsia" w:ascii="Times New Roman" w:hAnsi="Times New Roman" w:eastAsia="方正仿宋_GBK"/>
          <w:color w:val="auto"/>
          <w:sz w:val="32"/>
          <w:szCs w:val="32"/>
          <w:lang w:val="en-US" w:eastAsia="zh-CN"/>
        </w:rPr>
        <w:t>和45周岁</w:t>
      </w:r>
      <w:r>
        <w:rPr>
          <w:rStyle w:val="20"/>
          <w:rFonts w:hint="eastAsia" w:ascii="Times New Roman" w:hAnsi="Times New Roman" w:eastAsia="方正仿宋_GBK"/>
          <w:color w:val="auto"/>
          <w:sz w:val="32"/>
          <w:szCs w:val="32"/>
        </w:rPr>
        <w:t>。</w:t>
      </w:r>
    </w:p>
    <w:p w14:paraId="3AB8B08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本简章所涉及的时间节点，除明确约定外，均以本简章发布之日计算。</w:t>
      </w:r>
    </w:p>
    <w:p w14:paraId="79AEFF7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b/>
          <w:bCs/>
          <w:color w:val="auto"/>
          <w:sz w:val="32"/>
          <w:szCs w:val="32"/>
          <w:shd w:val="clear" w:color="auto" w:fill="FFFFFF"/>
        </w:rPr>
      </w:pPr>
      <w:r>
        <w:rPr>
          <w:rFonts w:hint="eastAsia" w:ascii="方正黑体_GBK" w:hAnsi="Times New Roman" w:eastAsia="方正黑体_GBK"/>
          <w:color w:val="auto"/>
          <w:sz w:val="32"/>
          <w:szCs w:val="32"/>
          <w:shd w:val="clear" w:color="auto" w:fill="FFFFFF"/>
        </w:rPr>
        <w:t>四、简章发布、报名及资格审查</w:t>
      </w:r>
    </w:p>
    <w:p w14:paraId="79A07BA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hint="eastAsia" w:ascii="方正仿宋_GBK" w:eastAsia="方正仿宋_GBK"/>
          <w:color w:val="auto"/>
          <w:sz w:val="32"/>
          <w:szCs w:val="32"/>
          <w:shd w:val="clear" w:color="auto" w:fill="FFFFFF"/>
        </w:rPr>
      </w:pPr>
      <w:r>
        <w:rPr>
          <w:rFonts w:hint="eastAsia" w:ascii="方正仿宋_GBK" w:eastAsia="方正仿宋_GBK"/>
          <w:color w:val="auto"/>
          <w:sz w:val="32"/>
          <w:szCs w:val="32"/>
          <w:shd w:val="clear" w:color="auto" w:fill="FFFFFF"/>
        </w:rPr>
        <w:t>本次公开</w:t>
      </w:r>
      <w:r>
        <w:rPr>
          <w:rFonts w:hint="eastAsia" w:ascii="方正仿宋_GBK" w:eastAsia="方正仿宋_GBK"/>
          <w:color w:val="auto"/>
          <w:sz w:val="32"/>
          <w:szCs w:val="32"/>
          <w:shd w:val="clear" w:color="auto" w:fill="FFFFFF"/>
          <w:lang w:eastAsia="zh-CN"/>
        </w:rPr>
        <w:t>选聘</w:t>
      </w:r>
      <w:r>
        <w:rPr>
          <w:rFonts w:hint="eastAsia" w:ascii="方正仿宋_GBK" w:eastAsia="方正仿宋_GBK"/>
          <w:color w:val="auto"/>
          <w:sz w:val="32"/>
          <w:szCs w:val="32"/>
          <w:shd w:val="clear" w:color="auto" w:fill="FFFFFF"/>
        </w:rPr>
        <w:t>采取现场报名的方式，不接受电话、传真及网上报名。</w:t>
      </w:r>
    </w:p>
    <w:p w14:paraId="538689AB">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ascii="Times New Roman" w:hAnsi="Times New Roman" w:eastAsia="方正楷体_GBK"/>
          <w:color w:val="auto"/>
          <w:sz w:val="32"/>
          <w:szCs w:val="32"/>
          <w:shd w:val="clear" w:color="auto" w:fill="FFFFFF"/>
        </w:rPr>
        <w:t>（一）</w:t>
      </w:r>
      <w:r>
        <w:rPr>
          <w:rFonts w:hint="eastAsia" w:ascii="Times New Roman" w:hAnsi="Times New Roman" w:eastAsia="方正楷体_GBK"/>
          <w:color w:val="auto"/>
          <w:sz w:val="32"/>
          <w:szCs w:val="32"/>
          <w:shd w:val="clear" w:color="auto" w:fill="FFFFFF"/>
        </w:rPr>
        <w:t>简章发布</w:t>
      </w:r>
    </w:p>
    <w:p w14:paraId="58E29EF2">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ascii="Times New Roman" w:hAnsi="Times New Roman" w:eastAsia="方正仿宋_GBK"/>
          <w:color w:val="auto"/>
          <w:sz w:val="32"/>
          <w:szCs w:val="32"/>
          <w:shd w:val="clear" w:color="auto" w:fill="FFFFFF"/>
        </w:rPr>
        <w:t>时间：</w:t>
      </w:r>
      <w:r>
        <w:rPr>
          <w:rFonts w:hint="eastAsia" w:ascii="Times New Roman" w:hAnsi="Times New Roman" w:eastAsia="方正仿宋_GBK"/>
          <w:color w:val="auto"/>
          <w:sz w:val="32"/>
          <w:szCs w:val="32"/>
          <w:shd w:val="clear" w:color="auto" w:fill="FFFFFF"/>
          <w:lang w:val="en-US" w:eastAsia="zh-CN"/>
        </w:rPr>
        <w:t>2024</w:t>
      </w:r>
      <w:r>
        <w:rPr>
          <w:rFonts w:ascii="Times New Roman" w:hAnsi="Times New Roman" w:eastAsia="方正仿宋_GBK"/>
          <w:color w:val="auto"/>
          <w:sz w:val="32"/>
          <w:szCs w:val="32"/>
          <w:shd w:val="clear" w:color="auto" w:fill="FFFFFF"/>
        </w:rPr>
        <w:t>年</w:t>
      </w:r>
      <w:r>
        <w:rPr>
          <w:rFonts w:hint="eastAsia" w:ascii="Times New Roman" w:hAnsi="Times New Roman" w:eastAsia="方正仿宋_GBK"/>
          <w:color w:val="auto"/>
          <w:sz w:val="32"/>
          <w:szCs w:val="32"/>
          <w:shd w:val="clear" w:color="auto" w:fill="FFFFFF"/>
          <w:lang w:val="en-US" w:eastAsia="zh-CN"/>
        </w:rPr>
        <w:t>8</w:t>
      </w:r>
      <w:r>
        <w:rPr>
          <w:rFonts w:ascii="Times New Roman" w:hAnsi="Times New Roman" w:eastAsia="方正仿宋_GBK"/>
          <w:color w:val="auto"/>
          <w:sz w:val="32"/>
          <w:szCs w:val="32"/>
          <w:shd w:val="clear" w:color="auto" w:fill="FFFFFF"/>
        </w:rPr>
        <w:t>月</w:t>
      </w:r>
      <w:r>
        <w:rPr>
          <w:rFonts w:hint="eastAsia" w:ascii="Times New Roman" w:hAnsi="Times New Roman" w:eastAsia="方正仿宋_GBK"/>
          <w:color w:val="auto"/>
          <w:sz w:val="32"/>
          <w:szCs w:val="32"/>
          <w:shd w:val="clear" w:color="auto" w:fill="FFFFFF"/>
          <w:lang w:val="en-US" w:eastAsia="zh-CN"/>
        </w:rPr>
        <w:t>26</w:t>
      </w:r>
      <w:r>
        <w:rPr>
          <w:rFonts w:ascii="Times New Roman" w:hAnsi="Times New Roman" w:eastAsia="方正仿宋_GBK"/>
          <w:color w:val="auto"/>
          <w:sz w:val="32"/>
          <w:szCs w:val="32"/>
          <w:shd w:val="clear" w:color="auto" w:fill="FFFFFF"/>
        </w:rPr>
        <w:t>日</w:t>
      </w:r>
      <w:r>
        <w:rPr>
          <w:rFonts w:hint="eastAsia" w:ascii="Times New Roman" w:hAnsi="Times New Roman" w:eastAsia="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8</w:t>
      </w:r>
      <w:r>
        <w:rPr>
          <w:rFonts w:ascii="Times New Roman" w:hAnsi="Times New Roman" w:eastAsia="方正仿宋_GBK"/>
          <w:color w:val="auto"/>
          <w:sz w:val="32"/>
          <w:szCs w:val="32"/>
          <w:shd w:val="clear" w:color="auto" w:fill="FFFFFF"/>
        </w:rPr>
        <w:t>月</w:t>
      </w:r>
      <w:r>
        <w:rPr>
          <w:rFonts w:hint="eastAsia" w:ascii="Times New Roman" w:hAnsi="Times New Roman" w:eastAsia="方正仿宋_GBK"/>
          <w:color w:val="auto"/>
          <w:sz w:val="32"/>
          <w:szCs w:val="32"/>
          <w:shd w:val="clear" w:color="auto" w:fill="FFFFFF"/>
          <w:lang w:val="en-US" w:eastAsia="zh-CN"/>
        </w:rPr>
        <w:t>28</w:t>
      </w:r>
      <w:r>
        <w:rPr>
          <w:rFonts w:ascii="Times New Roman" w:hAnsi="Times New Roman" w:eastAsia="方正仿宋_GBK"/>
          <w:color w:val="auto"/>
          <w:sz w:val="32"/>
          <w:szCs w:val="32"/>
          <w:shd w:val="clear" w:color="auto" w:fill="FFFFFF"/>
        </w:rPr>
        <w:t>日</w:t>
      </w:r>
      <w:bookmarkStart w:id="0" w:name="_GoBack"/>
      <w:bookmarkEnd w:id="0"/>
    </w:p>
    <w:p w14:paraId="0D4A1B7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（二）报名</w:t>
      </w:r>
    </w:p>
    <w:p w14:paraId="13AF125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textAlignment w:val="auto"/>
        <w:rPr>
          <w:rFonts w:ascii="Times New Roman" w:hAnsi="Times New Roman" w:eastAsia="方正仿宋_GBK"/>
          <w:color w:val="auto"/>
          <w:sz w:val="32"/>
          <w:szCs w:val="32"/>
        </w:rPr>
      </w:pPr>
      <w:r>
        <w:rPr>
          <w:rStyle w:val="20"/>
          <w:rFonts w:ascii="Times New Roman" w:hAnsi="Times New Roman" w:eastAsia="方正仿宋_GBK"/>
          <w:color w:val="auto"/>
          <w:sz w:val="32"/>
          <w:szCs w:val="32"/>
        </w:rPr>
        <w:t>1.</w:t>
      </w:r>
      <w:r>
        <w:rPr>
          <w:rStyle w:val="20"/>
          <w:rFonts w:hint="eastAsia" w:ascii="Times New Roman" w:hAnsi="Times New Roman" w:eastAsia="方正仿宋_GBK"/>
          <w:color w:val="auto"/>
          <w:sz w:val="32"/>
          <w:szCs w:val="32"/>
        </w:rPr>
        <w:t>报名时间：</w:t>
      </w:r>
      <w:r>
        <w:rPr>
          <w:rStyle w:val="20"/>
          <w:rFonts w:hint="eastAsia" w:ascii="Times New Roman" w:hAnsi="Times New Roman" w:eastAsia="方正仿宋_GBK"/>
          <w:color w:val="auto"/>
          <w:sz w:val="32"/>
          <w:szCs w:val="32"/>
          <w:lang w:val="en-US" w:eastAsia="zh-CN"/>
        </w:rPr>
        <w:t>2024</w:t>
      </w:r>
      <w:r>
        <w:rPr>
          <w:rStyle w:val="20"/>
          <w:rFonts w:hint="eastAsia" w:ascii="Times New Roman" w:hAnsi="Times New Roman" w:eastAsia="方正仿宋_GBK"/>
          <w:color w:val="auto"/>
          <w:sz w:val="32"/>
          <w:szCs w:val="32"/>
        </w:rPr>
        <w:t>年</w:t>
      </w:r>
      <w:r>
        <w:rPr>
          <w:rStyle w:val="20"/>
          <w:rFonts w:hint="eastAsia" w:ascii="Times New Roman" w:hAnsi="Times New Roman" w:eastAsia="方正仿宋_GBK"/>
          <w:color w:val="auto"/>
          <w:sz w:val="32"/>
          <w:szCs w:val="32"/>
          <w:lang w:val="en-US" w:eastAsia="zh-CN"/>
        </w:rPr>
        <w:t>8</w:t>
      </w:r>
      <w:r>
        <w:rPr>
          <w:rStyle w:val="20"/>
          <w:rFonts w:hint="eastAsia" w:ascii="Times New Roman" w:hAnsi="Times New Roman" w:eastAsia="方正仿宋_GBK"/>
          <w:color w:val="auto"/>
          <w:sz w:val="32"/>
          <w:szCs w:val="32"/>
        </w:rPr>
        <w:t>月</w:t>
      </w:r>
      <w:r>
        <w:rPr>
          <w:rStyle w:val="20"/>
          <w:rFonts w:hint="eastAsia" w:ascii="Times New Roman" w:hAnsi="Times New Roman" w:eastAsia="方正仿宋_GBK"/>
          <w:color w:val="auto"/>
          <w:sz w:val="32"/>
          <w:szCs w:val="32"/>
          <w:lang w:val="en-US" w:eastAsia="zh-CN"/>
        </w:rPr>
        <w:t>26</w:t>
      </w:r>
      <w:r>
        <w:rPr>
          <w:rStyle w:val="20"/>
          <w:rFonts w:hint="eastAsia" w:ascii="Times New Roman" w:hAnsi="Times New Roman" w:eastAsia="方正仿宋_GBK"/>
          <w:color w:val="auto"/>
          <w:sz w:val="32"/>
          <w:szCs w:val="32"/>
        </w:rPr>
        <w:t>日—</w:t>
      </w:r>
      <w:r>
        <w:rPr>
          <w:rStyle w:val="20"/>
          <w:rFonts w:hint="eastAsia" w:ascii="Times New Roman" w:hAnsi="Times New Roman" w:eastAsia="方正仿宋_GBK"/>
          <w:color w:val="auto"/>
          <w:sz w:val="32"/>
          <w:szCs w:val="32"/>
          <w:lang w:val="en-US" w:eastAsia="zh-CN"/>
        </w:rPr>
        <w:t>8</w:t>
      </w:r>
      <w:r>
        <w:rPr>
          <w:rStyle w:val="20"/>
          <w:rFonts w:hint="eastAsia" w:ascii="Times New Roman" w:hAnsi="Times New Roman" w:eastAsia="方正仿宋_GBK"/>
          <w:color w:val="auto"/>
          <w:sz w:val="32"/>
          <w:szCs w:val="32"/>
        </w:rPr>
        <w:t>月</w:t>
      </w:r>
      <w:r>
        <w:rPr>
          <w:rStyle w:val="20"/>
          <w:rFonts w:hint="eastAsia" w:ascii="Times New Roman" w:hAnsi="Times New Roman" w:eastAsia="方正仿宋_GBK"/>
          <w:color w:val="auto"/>
          <w:sz w:val="32"/>
          <w:szCs w:val="32"/>
          <w:lang w:val="en-US" w:eastAsia="zh-CN"/>
        </w:rPr>
        <w:t>30</w:t>
      </w:r>
      <w:r>
        <w:rPr>
          <w:rStyle w:val="20"/>
          <w:rFonts w:hint="eastAsia" w:ascii="Times New Roman" w:hAnsi="Times New Roman" w:eastAsia="方正仿宋_GBK"/>
          <w:color w:val="auto"/>
          <w:sz w:val="32"/>
          <w:szCs w:val="32"/>
        </w:rPr>
        <w:t>日（工作日每天上午</w:t>
      </w:r>
      <w:r>
        <w:rPr>
          <w:rStyle w:val="20"/>
          <w:rFonts w:hint="eastAsia" w:ascii="Times New Roman" w:hAnsi="Times New Roman" w:eastAsia="方正仿宋_GBK"/>
          <w:color w:val="auto"/>
          <w:sz w:val="32"/>
          <w:szCs w:val="32"/>
          <w:lang w:val="en-US" w:eastAsia="zh-CN"/>
        </w:rPr>
        <w:t>08</w:t>
      </w:r>
      <w:r>
        <w:rPr>
          <w:rStyle w:val="20"/>
          <w:rFonts w:hint="eastAsia" w:ascii="Times New Roman" w:hAnsi="Times New Roman" w:eastAsia="方正仿宋_GBK"/>
          <w:color w:val="auto"/>
          <w:sz w:val="32"/>
          <w:szCs w:val="32"/>
        </w:rPr>
        <w:t>：</w:t>
      </w:r>
      <w:r>
        <w:rPr>
          <w:rStyle w:val="20"/>
          <w:rFonts w:hint="eastAsia" w:ascii="Times New Roman" w:hAnsi="Times New Roman" w:eastAsia="方正仿宋_GBK"/>
          <w:color w:val="auto"/>
          <w:sz w:val="32"/>
          <w:szCs w:val="32"/>
          <w:lang w:val="en-US" w:eastAsia="zh-CN"/>
        </w:rPr>
        <w:t>3</w:t>
      </w:r>
      <w:r>
        <w:rPr>
          <w:rStyle w:val="20"/>
          <w:rFonts w:ascii="Times New Roman" w:hAnsi="Times New Roman" w:eastAsia="方正仿宋_GBK"/>
          <w:color w:val="auto"/>
          <w:sz w:val="32"/>
          <w:szCs w:val="32"/>
        </w:rPr>
        <w:t>0—12</w:t>
      </w:r>
      <w:r>
        <w:rPr>
          <w:rStyle w:val="20"/>
          <w:rFonts w:hint="eastAsia" w:ascii="Times New Roman" w:hAnsi="Times New Roman" w:eastAsia="方正仿宋_GBK"/>
          <w:color w:val="auto"/>
          <w:sz w:val="32"/>
          <w:szCs w:val="32"/>
        </w:rPr>
        <w:t>：</w:t>
      </w:r>
      <w:r>
        <w:rPr>
          <w:rStyle w:val="20"/>
          <w:rFonts w:ascii="Times New Roman" w:hAnsi="Times New Roman" w:eastAsia="方正仿宋_GBK"/>
          <w:color w:val="auto"/>
          <w:sz w:val="32"/>
          <w:szCs w:val="32"/>
        </w:rPr>
        <w:t>00</w:t>
      </w:r>
      <w:r>
        <w:rPr>
          <w:rStyle w:val="20"/>
          <w:rFonts w:hint="eastAsia" w:ascii="Times New Roman" w:hAnsi="Times New Roman" w:eastAsia="方正仿宋_GBK"/>
          <w:color w:val="auto"/>
          <w:sz w:val="32"/>
          <w:szCs w:val="32"/>
        </w:rPr>
        <w:t>，下午</w:t>
      </w:r>
      <w:r>
        <w:rPr>
          <w:rStyle w:val="20"/>
          <w:rFonts w:ascii="Times New Roman" w:hAnsi="Times New Roman" w:eastAsia="方正仿宋_GBK"/>
          <w:color w:val="auto"/>
          <w:sz w:val="32"/>
          <w:szCs w:val="32"/>
        </w:rPr>
        <w:t>14</w:t>
      </w:r>
      <w:r>
        <w:rPr>
          <w:rStyle w:val="20"/>
          <w:rFonts w:hint="eastAsia" w:ascii="Times New Roman" w:hAnsi="Times New Roman" w:eastAsia="方正仿宋_GBK"/>
          <w:color w:val="auto"/>
          <w:sz w:val="32"/>
          <w:szCs w:val="32"/>
        </w:rPr>
        <w:t>：</w:t>
      </w:r>
      <w:r>
        <w:rPr>
          <w:rStyle w:val="20"/>
          <w:rFonts w:hint="eastAsia" w:ascii="Times New Roman" w:hAnsi="Times New Roman" w:eastAsia="方正仿宋_GBK"/>
          <w:color w:val="auto"/>
          <w:sz w:val="32"/>
          <w:szCs w:val="32"/>
          <w:lang w:val="en-US" w:eastAsia="zh-CN"/>
        </w:rPr>
        <w:t>3</w:t>
      </w:r>
      <w:r>
        <w:rPr>
          <w:rStyle w:val="20"/>
          <w:rFonts w:ascii="Times New Roman" w:hAnsi="Times New Roman" w:eastAsia="方正仿宋_GBK"/>
          <w:color w:val="auto"/>
          <w:sz w:val="32"/>
          <w:szCs w:val="32"/>
        </w:rPr>
        <w:t>0—17</w:t>
      </w:r>
      <w:r>
        <w:rPr>
          <w:rStyle w:val="20"/>
          <w:rFonts w:hint="eastAsia" w:ascii="Times New Roman" w:hAnsi="Times New Roman" w:eastAsia="方正仿宋_GBK"/>
          <w:color w:val="auto"/>
          <w:sz w:val="32"/>
          <w:szCs w:val="32"/>
          <w:lang w:eastAsia="zh-CN"/>
        </w:rPr>
        <w:t>：</w:t>
      </w:r>
      <w:r>
        <w:rPr>
          <w:rStyle w:val="20"/>
          <w:rFonts w:hint="eastAsia" w:ascii="Times New Roman" w:hAnsi="Times New Roman" w:eastAsia="方正仿宋_GBK"/>
          <w:color w:val="auto"/>
          <w:sz w:val="32"/>
          <w:szCs w:val="32"/>
        </w:rPr>
        <w:t>3</w:t>
      </w:r>
      <w:r>
        <w:rPr>
          <w:rStyle w:val="20"/>
          <w:rFonts w:ascii="Times New Roman" w:hAnsi="Times New Roman" w:eastAsia="方正仿宋_GBK"/>
          <w:color w:val="auto"/>
          <w:sz w:val="32"/>
          <w:szCs w:val="32"/>
        </w:rPr>
        <w:t>0</w:t>
      </w:r>
      <w:r>
        <w:rPr>
          <w:rStyle w:val="20"/>
          <w:rFonts w:hint="eastAsia" w:ascii="Times New Roman" w:hAnsi="Times New Roman" w:eastAsia="方正仿宋_GBK"/>
          <w:color w:val="auto"/>
          <w:sz w:val="32"/>
          <w:szCs w:val="32"/>
        </w:rPr>
        <w:t>接受报名，其余时间不接受报名）。</w:t>
      </w:r>
    </w:p>
    <w:p w14:paraId="1FCC1BC7">
      <w:pPr>
        <w:keepNext w:val="0"/>
        <w:keepLines w:val="0"/>
        <w:pageBreakBefore w:val="0"/>
        <w:widowControl/>
        <w:kinsoku/>
        <w:wordWrap/>
        <w:overflowPunct/>
        <w:topLinePunct w:val="0"/>
        <w:autoSpaceDE/>
        <w:autoSpaceDN/>
        <w:bidi w:val="0"/>
        <w:adjustRightInd w:val="0"/>
        <w:snapToGrid w:val="0"/>
        <w:spacing w:line="594" w:lineRule="exact"/>
        <w:ind w:left="0" w:leftChars="0" w:right="0" w:firstLine="640" w:firstLineChars="200"/>
        <w:textAlignment w:val="auto"/>
        <w:rPr>
          <w:rFonts w:hint="default" w:eastAsia="方正仿宋_GBK"/>
          <w:color w:val="auto"/>
          <w:kern w:val="0"/>
          <w:szCs w:val="32"/>
          <w:lang w:val="en-US" w:eastAsia="zh-CN"/>
        </w:rPr>
      </w:pPr>
      <w:r>
        <w:rPr>
          <w:rStyle w:val="20"/>
          <w:color w:val="auto"/>
          <w:szCs w:val="32"/>
        </w:rPr>
        <w:t>2.</w:t>
      </w:r>
      <w:r>
        <w:rPr>
          <w:rStyle w:val="20"/>
          <w:rFonts w:hint="eastAsia"/>
          <w:color w:val="auto"/>
          <w:szCs w:val="32"/>
        </w:rPr>
        <w:t>报名地点：</w:t>
      </w:r>
      <w:r>
        <w:rPr>
          <w:kern w:val="0"/>
          <w:szCs w:val="32"/>
        </w:rPr>
        <w:t>巫山县</w:t>
      </w:r>
      <w:r>
        <w:rPr>
          <w:rFonts w:hint="eastAsia"/>
          <w:kern w:val="0"/>
          <w:szCs w:val="32"/>
          <w:lang w:val="en-US" w:eastAsia="zh-CN"/>
        </w:rPr>
        <w:t>高唐街道宁湖路77号，巫山县广茂丰供应链有限公司</w:t>
      </w:r>
    </w:p>
    <w:p w14:paraId="7F1FE943">
      <w:pPr>
        <w:keepNext w:val="0"/>
        <w:keepLines w:val="0"/>
        <w:pageBreakBefore w:val="0"/>
        <w:widowControl/>
        <w:kinsoku/>
        <w:wordWrap/>
        <w:overflowPunct/>
        <w:topLinePunct w:val="0"/>
        <w:autoSpaceDE/>
        <w:autoSpaceDN/>
        <w:bidi w:val="0"/>
        <w:adjustRightInd w:val="0"/>
        <w:snapToGrid w:val="0"/>
        <w:spacing w:line="594" w:lineRule="exact"/>
        <w:ind w:left="0" w:leftChars="0" w:right="0" w:firstLine="640" w:firstLineChars="200"/>
        <w:textAlignment w:val="auto"/>
        <w:rPr>
          <w:rStyle w:val="20"/>
          <w:rFonts w:hint="eastAsia"/>
          <w:szCs w:val="32"/>
          <w:lang w:val="en-US" w:eastAsia="zh-CN"/>
        </w:rPr>
      </w:pPr>
      <w:r>
        <w:rPr>
          <w:rStyle w:val="20"/>
          <w:rFonts w:hint="eastAsia"/>
          <w:color w:val="auto"/>
          <w:szCs w:val="32"/>
        </w:rPr>
        <w:t>电话：</w:t>
      </w:r>
      <w:r>
        <w:rPr>
          <w:rStyle w:val="20"/>
          <w:rFonts w:hint="eastAsia"/>
          <w:szCs w:val="32"/>
          <w:lang w:val="en-US" w:eastAsia="zh-CN"/>
        </w:rPr>
        <w:t>曹</w:t>
      </w:r>
      <w:r>
        <w:rPr>
          <w:rStyle w:val="20"/>
          <w:szCs w:val="32"/>
        </w:rPr>
        <w:t>老师：</w:t>
      </w:r>
      <w:r>
        <w:rPr>
          <w:rStyle w:val="20"/>
          <w:rFonts w:hint="eastAsia"/>
          <w:szCs w:val="32"/>
          <w:lang w:val="en-US" w:eastAsia="zh-CN"/>
        </w:rPr>
        <w:t>17723858686</w:t>
      </w:r>
    </w:p>
    <w:p w14:paraId="151E9B2C">
      <w:pPr>
        <w:keepNext w:val="0"/>
        <w:keepLines w:val="0"/>
        <w:pageBreakBefore w:val="0"/>
        <w:widowControl/>
        <w:kinsoku/>
        <w:wordWrap/>
        <w:overflowPunct/>
        <w:topLinePunct w:val="0"/>
        <w:autoSpaceDE/>
        <w:autoSpaceDN/>
        <w:bidi w:val="0"/>
        <w:adjustRightInd w:val="0"/>
        <w:snapToGrid w:val="0"/>
        <w:spacing w:line="594" w:lineRule="exact"/>
        <w:ind w:right="0" w:firstLine="1600" w:firstLineChars="500"/>
        <w:textAlignment w:val="auto"/>
        <w:rPr>
          <w:rStyle w:val="20"/>
          <w:rFonts w:hint="default" w:eastAsia="方正仿宋_GBK"/>
          <w:szCs w:val="32"/>
          <w:lang w:val="en-US" w:eastAsia="zh-CN"/>
        </w:rPr>
      </w:pPr>
      <w:r>
        <w:rPr>
          <w:rStyle w:val="20"/>
          <w:rFonts w:hint="eastAsia"/>
          <w:szCs w:val="32"/>
          <w:lang w:val="en-US" w:eastAsia="zh-CN"/>
        </w:rPr>
        <w:t>向老师：18883676444</w:t>
      </w:r>
    </w:p>
    <w:p w14:paraId="2360F6F4">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hint="default" w:ascii="Times New Roman" w:hAnsi="Times New Roman" w:eastAsia="方正仿宋_GBK"/>
          <w:color w:val="auto"/>
          <w:sz w:val="32"/>
          <w:szCs w:val="32"/>
          <w:shd w:val="clear" w:color="auto" w:fill="FFFFFF"/>
          <w:lang w:val="en-US" w:eastAsia="zh-CN"/>
        </w:rPr>
      </w:pPr>
      <w:r>
        <w:rPr>
          <w:rFonts w:hint="eastAsia" w:ascii="Times New Roman" w:hAnsi="Times New Roman" w:eastAsia="方正楷体_GBK"/>
          <w:color w:val="auto"/>
          <w:sz w:val="32"/>
          <w:szCs w:val="32"/>
          <w:shd w:val="clear" w:color="auto" w:fill="FFFFFF"/>
        </w:rPr>
        <w:t>（三）</w:t>
      </w:r>
      <w:r>
        <w:rPr>
          <w:rFonts w:hint="eastAsia" w:ascii="Times New Roman" w:hAnsi="Times New Roman" w:eastAsia="方正楷体_GBK"/>
          <w:color w:val="auto"/>
          <w:sz w:val="32"/>
          <w:szCs w:val="32"/>
          <w:shd w:val="clear" w:color="auto" w:fill="FFFFFF"/>
          <w:lang w:val="en-US" w:eastAsia="zh-CN"/>
        </w:rPr>
        <w:t>面</w:t>
      </w:r>
      <w:r>
        <w:rPr>
          <w:rFonts w:hint="eastAsia" w:ascii="Times New Roman" w:hAnsi="Times New Roman" w:eastAsia="方正楷体_GBK"/>
          <w:color w:val="auto"/>
          <w:sz w:val="32"/>
          <w:szCs w:val="32"/>
          <w:shd w:val="clear" w:color="auto" w:fill="FFFFFF"/>
        </w:rPr>
        <w:t>试时间：</w:t>
      </w:r>
      <w:r>
        <w:rPr>
          <w:rStyle w:val="20"/>
          <w:rFonts w:hint="eastAsia" w:ascii="Times New Roman" w:hAnsi="Times New Roman" w:eastAsia="方正仿宋_GBK"/>
          <w:color w:val="auto"/>
          <w:sz w:val="32"/>
          <w:szCs w:val="32"/>
          <w:lang w:val="en-US" w:eastAsia="zh-CN"/>
        </w:rPr>
        <w:t>面试</w:t>
      </w:r>
      <w:r>
        <w:rPr>
          <w:rStyle w:val="20"/>
          <w:rFonts w:hint="eastAsia" w:ascii="Times New Roman" w:hAnsi="Times New Roman" w:eastAsia="方正仿宋_GBK"/>
          <w:color w:val="auto"/>
          <w:sz w:val="32"/>
          <w:szCs w:val="32"/>
        </w:rPr>
        <w:t>具体时间、地点及注意事项</w:t>
      </w:r>
      <w:r>
        <w:rPr>
          <w:rStyle w:val="20"/>
          <w:rFonts w:hint="eastAsia" w:ascii="Times New Roman" w:hAnsi="Times New Roman" w:eastAsia="方正仿宋_GBK"/>
          <w:color w:val="auto"/>
          <w:sz w:val="32"/>
          <w:szCs w:val="32"/>
          <w:lang w:val="en-US" w:eastAsia="zh-CN"/>
        </w:rPr>
        <w:t>在资格审查合格后另行通知</w:t>
      </w:r>
    </w:p>
    <w:p w14:paraId="0407994B">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（四）资格审查</w:t>
      </w:r>
    </w:p>
    <w:p w14:paraId="738371B0">
      <w:pPr>
        <w:keepNext w:val="0"/>
        <w:keepLines w:val="0"/>
        <w:pageBreakBefore w:val="0"/>
        <w:widowControl/>
        <w:kinsoku/>
        <w:wordWrap/>
        <w:overflowPunct/>
        <w:topLinePunct w:val="0"/>
        <w:autoSpaceDE/>
        <w:autoSpaceDN/>
        <w:bidi w:val="0"/>
        <w:adjustRightInd w:val="0"/>
        <w:snapToGrid w:val="0"/>
        <w:spacing w:line="594" w:lineRule="exact"/>
        <w:ind w:left="0" w:leftChars="0" w:right="0" w:firstLine="640" w:firstLineChars="200"/>
        <w:textAlignment w:val="auto"/>
        <w:rPr>
          <w:rStyle w:val="20"/>
          <w:color w:val="auto"/>
          <w:kern w:val="0"/>
          <w:szCs w:val="32"/>
        </w:rPr>
      </w:pPr>
      <w:r>
        <w:rPr>
          <w:rStyle w:val="20"/>
          <w:color w:val="auto"/>
          <w:kern w:val="0"/>
          <w:szCs w:val="32"/>
        </w:rPr>
        <w:t>报考人员自行下载并如实准确填写</w:t>
      </w:r>
      <w:r>
        <w:rPr>
          <w:rStyle w:val="20"/>
          <w:rFonts w:hint="eastAsia"/>
          <w:color w:val="auto"/>
          <w:kern w:val="0"/>
          <w:szCs w:val="32"/>
          <w:lang w:eastAsia="zh-CN"/>
        </w:rPr>
        <w:t>《</w:t>
      </w:r>
      <w:r>
        <w:rPr>
          <w:rFonts w:hint="eastAsia" w:eastAsia="方正仿宋_GBK"/>
          <w:color w:val="000000"/>
          <w:kern w:val="32"/>
          <w:sz w:val="32"/>
          <w:szCs w:val="32"/>
        </w:rPr>
        <w:t>巫山县金斯通建材有限公司</w:t>
      </w:r>
      <w:r>
        <w:rPr>
          <w:rFonts w:hint="eastAsia"/>
          <w:bCs/>
          <w:color w:val="auto"/>
          <w:kern w:val="0"/>
          <w:szCs w:val="32"/>
        </w:rPr>
        <w:t>202</w:t>
      </w:r>
      <w:r>
        <w:rPr>
          <w:rFonts w:hint="eastAsia"/>
          <w:bCs/>
          <w:color w:val="auto"/>
          <w:kern w:val="0"/>
          <w:szCs w:val="32"/>
          <w:lang w:val="en-US" w:eastAsia="zh-CN"/>
        </w:rPr>
        <w:t>4</w:t>
      </w:r>
      <w:r>
        <w:rPr>
          <w:rFonts w:hint="eastAsia"/>
          <w:bCs/>
          <w:color w:val="auto"/>
          <w:kern w:val="0"/>
          <w:szCs w:val="32"/>
        </w:rPr>
        <w:t>年公开</w:t>
      </w:r>
      <w:r>
        <w:rPr>
          <w:rFonts w:hint="eastAsia"/>
          <w:bCs/>
          <w:color w:val="auto"/>
          <w:kern w:val="0"/>
          <w:szCs w:val="32"/>
          <w:lang w:eastAsia="zh-CN"/>
        </w:rPr>
        <w:t>选聘</w:t>
      </w:r>
      <w:r>
        <w:rPr>
          <w:rFonts w:hint="eastAsia"/>
          <w:bCs/>
          <w:color w:val="auto"/>
          <w:kern w:val="0"/>
          <w:szCs w:val="32"/>
          <w:lang w:val="en-US" w:eastAsia="zh-CN"/>
        </w:rPr>
        <w:t>工作人员</w:t>
      </w:r>
      <w:r>
        <w:rPr>
          <w:bCs/>
          <w:color w:val="auto"/>
          <w:kern w:val="0"/>
          <w:szCs w:val="32"/>
        </w:rPr>
        <w:t>报名表</w:t>
      </w:r>
      <w:r>
        <w:rPr>
          <w:rStyle w:val="20"/>
          <w:color w:val="auto"/>
          <w:kern w:val="0"/>
          <w:szCs w:val="32"/>
        </w:rPr>
        <w:t>》（见附</w:t>
      </w:r>
      <w:r>
        <w:rPr>
          <w:rStyle w:val="20"/>
          <w:rFonts w:hint="eastAsia"/>
          <w:color w:val="auto"/>
          <w:kern w:val="0"/>
          <w:szCs w:val="32"/>
        </w:rPr>
        <w:t>表1</w:t>
      </w:r>
      <w:r>
        <w:rPr>
          <w:rStyle w:val="20"/>
          <w:color w:val="auto"/>
          <w:kern w:val="0"/>
          <w:szCs w:val="32"/>
        </w:rPr>
        <w:t>），并在</w:t>
      </w:r>
      <w:r>
        <w:rPr>
          <w:rStyle w:val="20"/>
          <w:rFonts w:hint="eastAsia"/>
          <w:color w:val="auto"/>
          <w:kern w:val="0"/>
          <w:szCs w:val="32"/>
          <w:lang w:eastAsia="zh-CN"/>
        </w:rPr>
        <w:t>“</w:t>
      </w:r>
      <w:r>
        <w:rPr>
          <w:rStyle w:val="20"/>
          <w:color w:val="auto"/>
          <w:kern w:val="0"/>
          <w:szCs w:val="32"/>
        </w:rPr>
        <w:t>贴相片处</w:t>
      </w:r>
      <w:r>
        <w:rPr>
          <w:rStyle w:val="20"/>
          <w:rFonts w:hint="eastAsia"/>
          <w:color w:val="auto"/>
          <w:kern w:val="0"/>
          <w:szCs w:val="32"/>
          <w:lang w:eastAsia="zh-CN"/>
        </w:rPr>
        <w:t>”</w:t>
      </w:r>
      <w:r>
        <w:rPr>
          <w:rStyle w:val="20"/>
          <w:color w:val="auto"/>
          <w:kern w:val="0"/>
          <w:szCs w:val="32"/>
        </w:rPr>
        <w:t>贴上近期1寸同底免冠彩色照片，连同本人身份证、学历证书（</w:t>
      </w:r>
      <w:r>
        <w:rPr>
          <w:color w:val="auto"/>
          <w:kern w:val="0"/>
          <w:szCs w:val="32"/>
        </w:rPr>
        <w:t>学历</w:t>
      </w:r>
      <w:r>
        <w:rPr>
          <w:rFonts w:hint="eastAsia"/>
          <w:color w:val="auto"/>
          <w:kern w:val="0"/>
          <w:szCs w:val="32"/>
        </w:rPr>
        <w:t>证</w:t>
      </w:r>
      <w:r>
        <w:rPr>
          <w:color w:val="auto"/>
          <w:kern w:val="0"/>
          <w:szCs w:val="32"/>
        </w:rPr>
        <w:t>须在</w:t>
      </w:r>
      <w:r>
        <w:rPr>
          <w:rFonts w:hint="eastAsia"/>
          <w:color w:val="auto"/>
          <w:kern w:val="0"/>
          <w:szCs w:val="32"/>
          <w:lang w:eastAsia="zh-CN"/>
        </w:rPr>
        <w:t>“</w:t>
      </w:r>
      <w:r>
        <w:rPr>
          <w:color w:val="auto"/>
          <w:kern w:val="0"/>
          <w:szCs w:val="32"/>
        </w:rPr>
        <w:t>学信网</w:t>
      </w:r>
      <w:r>
        <w:rPr>
          <w:rFonts w:hint="eastAsia"/>
          <w:color w:val="auto"/>
          <w:kern w:val="0"/>
          <w:szCs w:val="32"/>
          <w:lang w:eastAsia="zh-CN"/>
        </w:rPr>
        <w:t>”</w:t>
      </w:r>
      <w:r>
        <w:rPr>
          <w:color w:val="auto"/>
          <w:kern w:val="0"/>
          <w:szCs w:val="32"/>
        </w:rPr>
        <w:t>上验证并提交打印件</w:t>
      </w:r>
      <w:r>
        <w:rPr>
          <w:rStyle w:val="20"/>
          <w:color w:val="auto"/>
          <w:kern w:val="0"/>
          <w:szCs w:val="32"/>
        </w:rPr>
        <w:t>）、</w:t>
      </w:r>
      <w:r>
        <w:rPr>
          <w:rStyle w:val="20"/>
          <w:rFonts w:hint="eastAsia"/>
          <w:color w:val="auto"/>
          <w:kern w:val="0"/>
          <w:szCs w:val="32"/>
        </w:rPr>
        <w:t>学位证书、</w:t>
      </w:r>
      <w:r>
        <w:rPr>
          <w:rStyle w:val="20"/>
          <w:color w:val="auto"/>
          <w:kern w:val="0"/>
          <w:szCs w:val="32"/>
        </w:rPr>
        <w:t>各种职称或职业（执业）资格证书、工作经历证明、近期1寸同底免冠彩色照片2张及个人认为需要提交的其他材料进行审核，以上材料均需提供原件，除报名表和工作经历证明，其他材料还需提交复印件。</w:t>
      </w:r>
    </w:p>
    <w:p w14:paraId="302B3FC0">
      <w:pPr>
        <w:keepNext w:val="0"/>
        <w:keepLines w:val="0"/>
        <w:pageBreakBefore w:val="0"/>
        <w:kinsoku/>
        <w:wordWrap/>
        <w:overflowPunct/>
        <w:topLinePunct w:val="0"/>
        <w:autoSpaceDE/>
        <w:autoSpaceDN/>
        <w:bidi w:val="0"/>
        <w:spacing w:line="594" w:lineRule="exact"/>
        <w:ind w:left="0" w:leftChars="0" w:right="0" w:firstLine="640" w:firstLineChars="200"/>
        <w:jc w:val="left"/>
        <w:textAlignment w:val="auto"/>
        <w:rPr>
          <w:color w:val="auto"/>
          <w:kern w:val="0"/>
          <w:szCs w:val="32"/>
        </w:rPr>
      </w:pPr>
      <w:r>
        <w:rPr>
          <w:color w:val="auto"/>
          <w:kern w:val="0"/>
          <w:szCs w:val="32"/>
        </w:rPr>
        <w:t>资格审查合格者，</w:t>
      </w:r>
      <w:r>
        <w:rPr>
          <w:rFonts w:hint="eastAsia"/>
          <w:color w:val="auto"/>
          <w:kern w:val="0"/>
          <w:szCs w:val="32"/>
          <w:lang w:val="en-US" w:eastAsia="zh-CN"/>
        </w:rPr>
        <w:t>接到面试通知后</w:t>
      </w:r>
      <w:r>
        <w:rPr>
          <w:color w:val="auto"/>
          <w:kern w:val="0"/>
          <w:szCs w:val="32"/>
        </w:rPr>
        <w:t>，携带身份证前往</w:t>
      </w:r>
      <w:r>
        <w:rPr>
          <w:rFonts w:hint="eastAsia"/>
          <w:color w:val="auto"/>
          <w:kern w:val="0"/>
          <w:szCs w:val="32"/>
          <w:lang w:val="en-US" w:eastAsia="zh-CN"/>
        </w:rPr>
        <w:t>通知的地点</w:t>
      </w:r>
      <w:r>
        <w:rPr>
          <w:color w:val="auto"/>
          <w:kern w:val="0"/>
          <w:szCs w:val="32"/>
        </w:rPr>
        <w:t>参加</w:t>
      </w:r>
      <w:r>
        <w:rPr>
          <w:rFonts w:hint="eastAsia"/>
          <w:color w:val="auto"/>
          <w:kern w:val="0"/>
          <w:szCs w:val="32"/>
          <w:lang w:val="en-US" w:eastAsia="zh-CN"/>
        </w:rPr>
        <w:t>面试</w:t>
      </w:r>
      <w:r>
        <w:rPr>
          <w:color w:val="auto"/>
          <w:kern w:val="0"/>
          <w:szCs w:val="32"/>
        </w:rPr>
        <w:t>考核。资格审查不合格的，向应聘人员说明原因。</w:t>
      </w:r>
    </w:p>
    <w:p w14:paraId="33D91E1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五、考试</w:t>
      </w:r>
    </w:p>
    <w:p w14:paraId="2190AED3">
      <w:pPr>
        <w:pStyle w:val="10"/>
        <w:keepNext w:val="0"/>
        <w:keepLines w:val="0"/>
        <w:pageBreakBefore w:val="0"/>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本次公开</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rPr>
        <w:t>考试</w:t>
      </w:r>
      <w:r>
        <w:rPr>
          <w:rFonts w:hint="eastAsia" w:ascii="Times New Roman" w:hAnsi="Times New Roman" w:eastAsia="方正仿宋_GBK"/>
          <w:color w:val="auto"/>
          <w:sz w:val="32"/>
          <w:szCs w:val="32"/>
          <w:shd w:val="clear" w:color="auto" w:fill="FFFFFF"/>
          <w:lang w:val="en-US" w:eastAsia="zh-CN"/>
        </w:rPr>
        <w:t>为</w:t>
      </w:r>
      <w:r>
        <w:rPr>
          <w:rFonts w:hint="eastAsia" w:ascii="Times New Roman" w:hAnsi="Times New Roman" w:eastAsia="方正仿宋_GBK"/>
          <w:color w:val="auto"/>
          <w:sz w:val="32"/>
          <w:szCs w:val="32"/>
          <w:shd w:val="clear" w:color="auto" w:fill="FFFFFF"/>
        </w:rPr>
        <w:t>面试。</w:t>
      </w:r>
    </w:p>
    <w:p w14:paraId="6EF3A4E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w:t>
      </w:r>
      <w:r>
        <w:rPr>
          <w:rFonts w:hint="eastAsia" w:ascii="Times New Roman" w:hAnsi="Times New Roman" w:eastAsia="方正楷体_GBK"/>
          <w:color w:val="auto"/>
          <w:sz w:val="32"/>
          <w:szCs w:val="32"/>
          <w:shd w:val="clear" w:color="auto" w:fill="FFFFFF"/>
          <w:lang w:val="en-US" w:eastAsia="zh-CN"/>
        </w:rPr>
        <w:t>一</w:t>
      </w:r>
      <w:r>
        <w:rPr>
          <w:rFonts w:hint="eastAsia" w:ascii="Times New Roman" w:hAnsi="Times New Roman" w:eastAsia="方正楷体_GBK"/>
          <w:color w:val="auto"/>
          <w:sz w:val="32"/>
          <w:szCs w:val="32"/>
          <w:shd w:val="clear" w:color="auto" w:fill="FFFFFF"/>
        </w:rPr>
        <w:t>）面试</w:t>
      </w:r>
    </w:p>
    <w:p w14:paraId="7566164B">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面试为综合面试，分值为100分，面试时间为10分钟。</w:t>
      </w:r>
    </w:p>
    <w:p w14:paraId="588D4F68">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hint="eastAsia"/>
          <w:color w:val="auto"/>
        </w:rPr>
      </w:pPr>
      <w:r>
        <w:rPr>
          <w:rFonts w:ascii="Times New Roman" w:hAnsi="Times New Roman" w:eastAsia="方正仿宋_GBK"/>
          <w:color w:val="auto"/>
          <w:sz w:val="32"/>
        </w:rPr>
        <w:t>进入面试环节人选名单</w:t>
      </w:r>
      <w:r>
        <w:rPr>
          <w:rFonts w:hint="eastAsia" w:ascii="Times New Roman" w:hAnsi="Times New Roman" w:eastAsia="方正仿宋_GBK"/>
          <w:color w:val="auto"/>
          <w:sz w:val="32"/>
        </w:rPr>
        <w:t>通过公司公示栏公示，</w:t>
      </w:r>
      <w:r>
        <w:rPr>
          <w:rFonts w:ascii="Times New Roman" w:hAnsi="Times New Roman" w:eastAsia="方正仿宋_GBK"/>
          <w:color w:val="auto"/>
          <w:sz w:val="32"/>
        </w:rPr>
        <w:t>面试具体时间</w:t>
      </w:r>
      <w:r>
        <w:rPr>
          <w:rFonts w:hint="eastAsia" w:ascii="Times New Roman" w:hAnsi="Times New Roman" w:eastAsia="方正仿宋_GBK"/>
          <w:color w:val="auto"/>
          <w:sz w:val="32"/>
        </w:rPr>
        <w:t>、</w:t>
      </w:r>
      <w:r>
        <w:rPr>
          <w:rFonts w:ascii="Times New Roman" w:hAnsi="Times New Roman" w:eastAsia="方正仿宋_GBK"/>
          <w:color w:val="auto"/>
          <w:sz w:val="32"/>
        </w:rPr>
        <w:t>地点</w:t>
      </w:r>
      <w:r>
        <w:rPr>
          <w:rFonts w:hint="eastAsia" w:ascii="Times New Roman" w:hAnsi="Times New Roman" w:eastAsia="方正仿宋_GBK"/>
          <w:color w:val="auto"/>
          <w:sz w:val="32"/>
        </w:rPr>
        <w:t>及注意事项另行</w:t>
      </w:r>
      <w:r>
        <w:rPr>
          <w:rFonts w:hint="eastAsia" w:ascii="Times New Roman" w:hAnsi="Times New Roman" w:eastAsia="方正仿宋_GBK"/>
          <w:color w:val="auto"/>
          <w:sz w:val="32"/>
          <w:szCs w:val="32"/>
        </w:rPr>
        <w:t>通知</w:t>
      </w:r>
      <w:r>
        <w:rPr>
          <w:rFonts w:ascii="Times New Roman" w:hAnsi="Times New Roman" w:eastAsia="方正仿宋_GBK"/>
          <w:color w:val="auto"/>
          <w:sz w:val="32"/>
          <w:szCs w:val="32"/>
        </w:rPr>
        <w:t>。</w:t>
      </w:r>
    </w:p>
    <w:p w14:paraId="1E3FB656">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hint="eastAsia" w:ascii="Times New Roman" w:hAnsi="Times New Roman" w:eastAsia="方正楷体_GBK"/>
          <w:color w:val="auto"/>
          <w:sz w:val="32"/>
          <w:szCs w:val="32"/>
          <w:shd w:val="clear" w:color="auto" w:fill="FFFFFF"/>
        </w:rPr>
        <w:t>（</w:t>
      </w:r>
      <w:r>
        <w:rPr>
          <w:rFonts w:hint="eastAsia" w:ascii="Times New Roman" w:hAnsi="Times New Roman" w:eastAsia="方正楷体_GBK"/>
          <w:color w:val="auto"/>
          <w:sz w:val="32"/>
          <w:szCs w:val="32"/>
          <w:shd w:val="clear" w:color="auto" w:fill="FFFFFF"/>
          <w:lang w:val="en-US" w:eastAsia="zh-CN"/>
        </w:rPr>
        <w:t>二</w:t>
      </w:r>
      <w:r>
        <w:rPr>
          <w:rFonts w:hint="eastAsia" w:ascii="Times New Roman" w:hAnsi="Times New Roman" w:eastAsia="方正楷体_GBK"/>
          <w:color w:val="auto"/>
          <w:sz w:val="32"/>
          <w:szCs w:val="32"/>
          <w:shd w:val="clear" w:color="auto" w:fill="FFFFFF"/>
        </w:rPr>
        <w:t>）考试总成绩计算</w:t>
      </w:r>
    </w:p>
    <w:p w14:paraId="7CD388FD">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Fonts w:hint="eastAsia" w:ascii="Times New Roman" w:hAnsi="Times New Roman" w:eastAsia="方正仿宋_GBK"/>
          <w:color w:val="auto"/>
          <w:sz w:val="32"/>
          <w:szCs w:val="32"/>
          <w:shd w:val="clear" w:color="auto" w:fill="FFFFFF"/>
        </w:rPr>
        <w:t>考试总成绩</w:t>
      </w:r>
      <w:r>
        <w:rPr>
          <w:rFonts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rPr>
        <w:t>面试成绩×</w:t>
      </w:r>
      <w:r>
        <w:rPr>
          <w:rFonts w:hint="eastAsia" w:ascii="Times New Roman" w:hAnsi="Times New Roman" w:eastAsia="方正仿宋_GBK"/>
          <w:color w:val="auto"/>
          <w:sz w:val="32"/>
          <w:szCs w:val="32"/>
          <w:lang w:val="en-US" w:eastAsia="zh-CN"/>
        </w:rPr>
        <w:t>10</w:t>
      </w:r>
      <w:r>
        <w:rPr>
          <w:rFonts w:ascii="Times New Roman" w:hAnsi="Times New Roman" w:eastAsia="方正仿宋_GBK"/>
          <w:color w:val="auto"/>
          <w:sz w:val="32"/>
          <w:szCs w:val="32"/>
        </w:rPr>
        <w:t>0%</w:t>
      </w:r>
      <w:r>
        <w:rPr>
          <w:rStyle w:val="20"/>
          <w:rFonts w:hint="eastAsia" w:ascii="Times New Roman" w:hAnsi="Times New Roman" w:eastAsia="方正仿宋_GBK"/>
          <w:color w:val="auto"/>
          <w:sz w:val="32"/>
          <w:szCs w:val="32"/>
        </w:rPr>
        <w:t>。</w:t>
      </w:r>
    </w:p>
    <w:p w14:paraId="4CE73A65">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考试总成绩采取百分制计算，四舍五入后精确到小数点后两位数。</w:t>
      </w:r>
      <w:r>
        <w:rPr>
          <w:rFonts w:ascii="Times New Roman" w:hAnsi="Times New Roman" w:eastAsia="方正仿宋_GBK"/>
          <w:b/>
          <w:bCs/>
          <w:color w:val="auto"/>
          <w:sz w:val="32"/>
          <w:shd w:val="clear" w:color="auto" w:fill="FFFFFF"/>
        </w:rPr>
        <w:t>公示</w:t>
      </w:r>
      <w:r>
        <w:rPr>
          <w:rFonts w:hint="eastAsia" w:ascii="Times New Roman" w:hAnsi="Times New Roman" w:eastAsia="方正仿宋_GBK"/>
          <w:b/>
          <w:bCs/>
          <w:color w:val="auto"/>
          <w:sz w:val="32"/>
          <w:shd w:val="clear" w:color="auto" w:fill="FFFFFF"/>
          <w:lang w:val="en-US" w:eastAsia="zh-CN"/>
        </w:rPr>
        <w:t>面试</w:t>
      </w:r>
      <w:r>
        <w:rPr>
          <w:rFonts w:ascii="Times New Roman" w:hAnsi="Times New Roman" w:eastAsia="方正仿宋_GBK"/>
          <w:b/>
          <w:bCs/>
          <w:color w:val="auto"/>
          <w:sz w:val="32"/>
          <w:shd w:val="clear" w:color="auto" w:fill="FFFFFF"/>
        </w:rPr>
        <w:t>成绩不少于5个工作日</w:t>
      </w:r>
      <w:r>
        <w:rPr>
          <w:rFonts w:hint="eastAsia" w:ascii="Times New Roman" w:hAnsi="Times New Roman" w:eastAsia="方正仿宋_GBK"/>
          <w:color w:val="auto"/>
          <w:sz w:val="32"/>
          <w:shd w:val="clear" w:color="auto" w:fill="FFFFFF"/>
        </w:rPr>
        <w:t>。</w:t>
      </w:r>
    </w:p>
    <w:p w14:paraId="25488A9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bCs/>
          <w:color w:val="auto"/>
          <w:sz w:val="32"/>
          <w:szCs w:val="32"/>
          <w:shd w:val="clear" w:color="auto" w:fill="FFFFFF"/>
        </w:rPr>
      </w:pPr>
      <w:r>
        <w:rPr>
          <w:rFonts w:hint="eastAsia" w:ascii="方正黑体_GBK" w:hAnsi="Times New Roman" w:eastAsia="方正黑体_GBK"/>
          <w:bCs/>
          <w:color w:val="auto"/>
          <w:sz w:val="32"/>
          <w:szCs w:val="32"/>
          <w:shd w:val="clear" w:color="auto" w:fill="FFFFFF"/>
        </w:rPr>
        <w:t>六、体检和考察</w:t>
      </w:r>
    </w:p>
    <w:p w14:paraId="3B813D98">
      <w:pPr>
        <w:pStyle w:val="21"/>
        <w:keepNext w:val="0"/>
        <w:keepLines w:val="0"/>
        <w:pageBreakBefore w:val="0"/>
        <w:shd w:val="clear" w:color="auto" w:fill="FFFFFF"/>
        <w:kinsoku/>
        <w:wordWrap/>
        <w:overflowPunct/>
        <w:topLinePunct w:val="0"/>
        <w:autoSpaceDE/>
        <w:autoSpaceDN/>
        <w:bidi w:val="0"/>
        <w:spacing w:line="594" w:lineRule="exact"/>
        <w:ind w:left="0" w:leftChars="0" w:right="0" w:firstLine="640" w:firstLineChars="200"/>
        <w:jc w:val="both"/>
        <w:textAlignment w:val="auto"/>
        <w:rPr>
          <w:rFonts w:ascii="Times New Roman" w:hAnsi="Times New Roman" w:eastAsia="方正楷体_GBK"/>
          <w:color w:val="auto"/>
          <w:sz w:val="32"/>
          <w:szCs w:val="32"/>
          <w:shd w:val="clear" w:color="auto" w:fill="FFFFFF"/>
        </w:rPr>
      </w:pPr>
      <w:r>
        <w:rPr>
          <w:rFonts w:ascii="Times New Roman" w:hAnsi="Times New Roman" w:eastAsia="方正仿宋_GBK"/>
          <w:color w:val="auto"/>
          <w:sz w:val="32"/>
          <w:szCs w:val="32"/>
        </w:rPr>
        <w:t>根据考试总成绩从高到低，依据招考比例1:1比例确定体检人选，若考试总成绩出现并列时，按学历（学位）优先确定进入体检人选。如仍相同，则组织加试，以加试成绩高者优先。</w:t>
      </w:r>
    </w:p>
    <w:p w14:paraId="17015D4A">
      <w:pPr>
        <w:pStyle w:val="21"/>
        <w:keepNext w:val="0"/>
        <w:keepLines w:val="0"/>
        <w:pageBreakBefore w:val="0"/>
        <w:shd w:val="clear" w:color="auto" w:fill="FFFFFF"/>
        <w:kinsoku/>
        <w:wordWrap/>
        <w:overflowPunct/>
        <w:topLinePunct w:val="0"/>
        <w:autoSpaceDE/>
        <w:autoSpaceDN/>
        <w:bidi w:val="0"/>
        <w:spacing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Fonts w:ascii="Times New Roman" w:hAnsi="Times New Roman" w:eastAsia="方正仿宋_GBK"/>
          <w:color w:val="auto"/>
          <w:sz w:val="32"/>
          <w:szCs w:val="32"/>
        </w:rPr>
        <w:t>体检在指定的具有资质的县级以上医疗卫生机构进行。</w:t>
      </w:r>
      <w:r>
        <w:rPr>
          <w:rStyle w:val="20"/>
          <w:rFonts w:ascii="Times New Roman" w:hAnsi="Times New Roman" w:eastAsia="方正仿宋_GBK"/>
          <w:color w:val="auto"/>
          <w:sz w:val="32"/>
          <w:szCs w:val="32"/>
        </w:rPr>
        <w:t>体检时间另行通知，体检费由体检者本人承担。体检标准参照《关于修订〈公务员录用体检通用标准（试行）及〈公务员录用体检操作手册（试行）〉有关内容的通知》（人社部发〔2016〕140号）等规定执行</w:t>
      </w:r>
      <w:r>
        <w:rPr>
          <w:rStyle w:val="20"/>
          <w:rFonts w:hint="eastAsia" w:ascii="Times New Roman" w:hAnsi="Times New Roman" w:eastAsia="方正仿宋_GBK"/>
          <w:color w:val="auto"/>
          <w:sz w:val="32"/>
          <w:szCs w:val="32"/>
        </w:rPr>
        <w:t>，并将毛发检测列入体检内容</w:t>
      </w:r>
      <w:r>
        <w:rPr>
          <w:rStyle w:val="20"/>
          <w:rFonts w:ascii="Times New Roman" w:hAnsi="Times New Roman" w:eastAsia="方正仿宋_GBK"/>
          <w:color w:val="auto"/>
          <w:sz w:val="32"/>
          <w:szCs w:val="32"/>
        </w:rPr>
        <w:t>。除按相关规定应在当场或当天复检并确认体检结果的项目外，</w:t>
      </w:r>
      <w:r>
        <w:rPr>
          <w:rStyle w:val="20"/>
          <w:rFonts w:hint="eastAsia" w:ascii="Times New Roman" w:hAnsi="Times New Roman" w:eastAsia="方正仿宋_GBK"/>
          <w:color w:val="auto"/>
          <w:sz w:val="32"/>
          <w:szCs w:val="32"/>
        </w:rPr>
        <w:t>公司</w:t>
      </w:r>
      <w:r>
        <w:rPr>
          <w:rStyle w:val="20"/>
          <w:rFonts w:ascii="Times New Roman" w:hAnsi="Times New Roman" w:eastAsia="方正仿宋_GBK"/>
          <w:color w:val="auto"/>
          <w:sz w:val="32"/>
          <w:szCs w:val="32"/>
        </w:rPr>
        <w:t>或受检人对体检结论有异议的，可在接到体检结论通知之日起5日内书面提出复检申请，经公司同意后到指定医院进行一次性复检，体检结论以复检结论为准。</w:t>
      </w:r>
      <w:r>
        <w:rPr>
          <w:rStyle w:val="20"/>
          <w:rFonts w:hint="eastAsia" w:ascii="Times New Roman" w:hAnsi="Times New Roman" w:eastAsia="方正仿宋_GBK"/>
          <w:color w:val="auto"/>
          <w:sz w:val="32"/>
          <w:szCs w:val="32"/>
        </w:rPr>
        <w:t>体检不合格者，</w:t>
      </w:r>
      <w:r>
        <w:rPr>
          <w:rFonts w:ascii="Times New Roman" w:hAnsi="Times New Roman" w:eastAsia="方正仿宋_GBK"/>
          <w:color w:val="auto"/>
          <w:sz w:val="32"/>
          <w:szCs w:val="32"/>
        </w:rPr>
        <w:t>不递补。</w:t>
      </w:r>
    </w:p>
    <w:p w14:paraId="72F4171E">
      <w:pPr>
        <w:pStyle w:val="21"/>
        <w:keepNext w:val="0"/>
        <w:keepLines w:val="0"/>
        <w:pageBreakBefore w:val="0"/>
        <w:shd w:val="clear" w:color="auto" w:fill="FFFFFF"/>
        <w:kinsoku/>
        <w:wordWrap/>
        <w:overflowPunct/>
        <w:topLinePunct w:val="0"/>
        <w:autoSpaceDE/>
        <w:autoSpaceDN/>
        <w:bidi w:val="0"/>
        <w:spacing w:line="594" w:lineRule="exact"/>
        <w:ind w:left="0" w:leftChars="0" w:right="0" w:firstLine="640" w:firstLineChars="200"/>
        <w:jc w:val="both"/>
        <w:textAlignment w:val="auto"/>
        <w:rPr>
          <w:rFonts w:ascii="Times New Roman" w:hAnsi="Times New Roman" w:eastAsia="方正仿宋_GBK"/>
          <w:color w:val="auto"/>
        </w:rPr>
      </w:pPr>
      <w:r>
        <w:rPr>
          <w:rStyle w:val="20"/>
          <w:rFonts w:ascii="Times New Roman" w:hAnsi="Times New Roman" w:eastAsia="方正仿宋_GBK"/>
          <w:color w:val="auto"/>
          <w:sz w:val="32"/>
          <w:szCs w:val="32"/>
        </w:rPr>
        <w:t>体检合格者，由</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kern w:val="2"/>
          <w:sz w:val="32"/>
        </w:rPr>
        <w:t>采取个别谈话、实地走访、审核人事档案、查询社会信用记录、同本人面谈等方法进行。考察工作突出政治标准，重点考察人选是否符合</w:t>
      </w:r>
      <w:r>
        <w:rPr>
          <w:rStyle w:val="20"/>
          <w:rFonts w:ascii="Times New Roman" w:hAnsi="Times New Roman" w:eastAsia="方正仿宋_GBK"/>
          <w:color w:val="auto"/>
          <w:sz w:val="32"/>
          <w:szCs w:val="32"/>
        </w:rPr>
        <w:t>增强</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四个意识</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、坚定</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四个自信</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、做到</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两个维护</w:t>
      </w:r>
      <w:r>
        <w:rPr>
          <w:rStyle w:val="20"/>
          <w:rFonts w:hint="eastAsia" w:ascii="Times New Roman" w:hAnsi="Times New Roman" w:eastAsia="方正仿宋_GBK"/>
          <w:color w:val="auto"/>
          <w:sz w:val="32"/>
          <w:szCs w:val="32"/>
          <w:lang w:eastAsia="zh-CN"/>
        </w:rPr>
        <w:t>”</w:t>
      </w:r>
      <w:r>
        <w:rPr>
          <w:rStyle w:val="20"/>
          <w:rFonts w:ascii="Times New Roman" w:hAnsi="Times New Roman" w:eastAsia="方正仿宋_GBK"/>
          <w:color w:val="auto"/>
          <w:sz w:val="32"/>
          <w:szCs w:val="32"/>
        </w:rPr>
        <w:t>，热爱中国共产党、热爱祖国、热爱人民等政治要求。考察内容主要包括考察对象的政治素质、道德品行、能力素质、心理素质、学习和工作表现、遵纪守法、廉洁自律、职位匹配度以及是否需要回避等方面的情况</w:t>
      </w:r>
      <w:r>
        <w:rPr>
          <w:rStyle w:val="20"/>
          <w:rFonts w:hint="eastAsia" w:ascii="Times New Roman" w:hAnsi="Times New Roman" w:eastAsia="方正仿宋_GBK"/>
          <w:color w:val="auto"/>
          <w:sz w:val="32"/>
          <w:szCs w:val="32"/>
        </w:rPr>
        <w:t>。</w:t>
      </w:r>
      <w:r>
        <w:rPr>
          <w:rStyle w:val="20"/>
          <w:rFonts w:ascii="Times New Roman" w:hAnsi="Times New Roman" w:eastAsia="方正仿宋_GBK"/>
          <w:color w:val="auto"/>
          <w:sz w:val="32"/>
          <w:szCs w:val="32"/>
        </w:rPr>
        <w:t>考察名单确定后，及时通知考察对象本人。</w:t>
      </w:r>
    </w:p>
    <w:p w14:paraId="49AE09B3">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Style w:val="20"/>
          <w:rFonts w:ascii="Times New Roman" w:hAnsi="Times New Roman" w:eastAsia="方正仿宋_GBK"/>
          <w:color w:val="auto"/>
          <w:sz w:val="32"/>
          <w:szCs w:val="32"/>
        </w:rPr>
        <w:t>与被考察对象的工作单位联系考察事宜，被考察对象所在工作单位不同意考察或在本人接到考察通知后5个工作日内不能及时安排考察的，以及考察对象不配合考察或经考察认定为不</w:t>
      </w:r>
      <w:r>
        <w:rPr>
          <w:rStyle w:val="20"/>
          <w:rFonts w:hint="eastAsia" w:ascii="Times New Roman" w:hAnsi="Times New Roman" w:eastAsia="方正仿宋_GBK"/>
          <w:color w:val="auto"/>
          <w:sz w:val="32"/>
          <w:szCs w:val="32"/>
          <w:lang w:eastAsia="zh-CN"/>
        </w:rPr>
        <w:t>符合</w:t>
      </w:r>
      <w:r>
        <w:rPr>
          <w:rStyle w:val="20"/>
          <w:rFonts w:ascii="Times New Roman" w:hAnsi="Times New Roman" w:eastAsia="方正仿宋_GBK"/>
          <w:color w:val="auto"/>
          <w:sz w:val="32"/>
          <w:szCs w:val="32"/>
        </w:rPr>
        <w:t>岗位要求的，不再确定新的考察对象</w:t>
      </w:r>
      <w:r>
        <w:rPr>
          <w:rStyle w:val="20"/>
          <w:rFonts w:hint="eastAsia" w:ascii="Times New Roman" w:hAnsi="Times New Roman" w:eastAsia="方正仿宋_GBK"/>
          <w:color w:val="auto"/>
          <w:sz w:val="32"/>
          <w:szCs w:val="32"/>
        </w:rPr>
        <w:t>。</w:t>
      </w:r>
    </w:p>
    <w:p w14:paraId="21F676E1">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方正黑体_GBK" w:hAnsi="Times New Roman" w:eastAsia="方正黑体_GBK"/>
          <w:color w:val="auto"/>
          <w:sz w:val="32"/>
          <w:szCs w:val="32"/>
          <w:shd w:val="clear" w:color="auto" w:fill="FFFFFF"/>
        </w:rPr>
      </w:pPr>
      <w:r>
        <w:rPr>
          <w:rFonts w:hint="eastAsia" w:ascii="方正黑体_GBK" w:hAnsi="Times New Roman" w:eastAsia="方正黑体_GBK"/>
          <w:color w:val="auto"/>
          <w:sz w:val="32"/>
          <w:szCs w:val="32"/>
          <w:shd w:val="clear" w:color="auto" w:fill="FFFFFF"/>
        </w:rPr>
        <w:t>七、确定人选及公示。</w:t>
      </w:r>
    </w:p>
    <w:p w14:paraId="74BE3285">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Style w:val="20"/>
          <w:rFonts w:ascii="Times New Roman" w:hAnsi="Times New Roman" w:eastAsia="方正仿宋_GBK"/>
          <w:color w:val="auto"/>
          <w:sz w:val="32"/>
          <w:szCs w:val="32"/>
        </w:rPr>
        <w:t>根据体检结果和考察情况，研究提出建议录用人选；履行有关审批程序后，确定拟录用人员，并进行公示。</w:t>
      </w:r>
    </w:p>
    <w:p w14:paraId="06B3A69A">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需要对外公示的有关事宜，通过</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sz w:val="32"/>
          <w:szCs w:val="32"/>
          <w:shd w:val="clear" w:color="auto" w:fill="FFFFFF"/>
        </w:rPr>
        <w:t>公示栏</w:t>
      </w:r>
      <w:r>
        <w:rPr>
          <w:rFonts w:ascii="Times New Roman" w:hAnsi="Times New Roman" w:eastAsia="方正仿宋_GBK"/>
          <w:color w:val="auto"/>
          <w:sz w:val="32"/>
          <w:szCs w:val="32"/>
        </w:rPr>
        <w:t>公示</w:t>
      </w:r>
      <w:r>
        <w:rPr>
          <w:rFonts w:ascii="Times New Roman" w:hAnsi="Times New Roman" w:eastAsia="方正仿宋_GBK"/>
          <w:color w:val="auto"/>
          <w:sz w:val="32"/>
          <w:szCs w:val="32"/>
          <w:shd w:val="clear" w:color="auto" w:fill="FFFFFF"/>
        </w:rPr>
        <w:t>，请考生及时关注。同时，考生须在面试、体检、考察环节保持通讯畅通，若因考生通讯工具不畅而未接到通知或考生不按照规定时间到指定地点参加面试、体检、考察则按自动放弃聘用资格处理。</w:t>
      </w:r>
    </w:p>
    <w:p w14:paraId="0125520E">
      <w:pPr>
        <w:pStyle w:val="10"/>
        <w:keepNext w:val="0"/>
        <w:keepLines w:val="0"/>
        <w:pageBreakBefore w:val="0"/>
        <w:shd w:val="clear" w:color="auto" w:fill="FFFFFF"/>
        <w:kinsoku/>
        <w:wordWrap/>
        <w:overflowPunct/>
        <w:topLinePunct w:val="0"/>
        <w:autoSpaceDE/>
        <w:autoSpaceDN/>
        <w:bidi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shd w:val="clear" w:color="auto" w:fill="FFFFFF"/>
        </w:rPr>
      </w:pPr>
      <w:r>
        <w:rPr>
          <w:rFonts w:ascii="Times New Roman" w:hAnsi="Times New Roman" w:eastAsia="方正仿宋_GBK"/>
          <w:color w:val="auto"/>
          <w:sz w:val="32"/>
          <w:szCs w:val="32"/>
          <w:shd w:val="clear" w:color="auto" w:fill="FFFFFF"/>
        </w:rPr>
        <w:t>拟聘人员名单在</w:t>
      </w:r>
      <w:r>
        <w:rPr>
          <w:rFonts w:hint="eastAsia" w:ascii="Times New Roman" w:hAnsi="Times New Roman" w:eastAsia="方正仿宋_GBK"/>
          <w:color w:val="auto"/>
          <w:sz w:val="32"/>
          <w:szCs w:val="32"/>
          <w:shd w:val="clear" w:color="auto" w:fill="FFFFFF"/>
        </w:rPr>
        <w:t>公司</w:t>
      </w:r>
      <w:r>
        <w:rPr>
          <w:rFonts w:ascii="Times New Roman" w:hAnsi="Times New Roman" w:eastAsia="方正仿宋_GBK"/>
          <w:color w:val="auto"/>
          <w:sz w:val="32"/>
          <w:szCs w:val="32"/>
          <w:shd w:val="clear" w:color="auto" w:fill="FFFFFF"/>
        </w:rPr>
        <w:t>公示，</w:t>
      </w:r>
      <w:r>
        <w:rPr>
          <w:rFonts w:ascii="Times New Roman" w:hAnsi="Times New Roman" w:eastAsia="方正仿宋_GBK"/>
          <w:b/>
          <w:bCs/>
          <w:color w:val="auto"/>
          <w:sz w:val="32"/>
          <w:szCs w:val="32"/>
          <w:shd w:val="clear" w:color="auto" w:fill="FFFFFF"/>
        </w:rPr>
        <w:t>公示时间为</w:t>
      </w:r>
      <w:r>
        <w:rPr>
          <w:rStyle w:val="20"/>
          <w:rFonts w:ascii="Times New Roman" w:hAnsi="Times New Roman" w:eastAsia="方正仿宋_GBK"/>
          <w:b/>
          <w:bCs/>
          <w:color w:val="auto"/>
          <w:sz w:val="32"/>
          <w:szCs w:val="32"/>
        </w:rPr>
        <w:t>5</w:t>
      </w:r>
      <w:r>
        <w:rPr>
          <w:rFonts w:ascii="Times New Roman" w:hAnsi="Times New Roman" w:eastAsia="方正仿宋_GBK"/>
          <w:b/>
          <w:bCs/>
          <w:color w:val="auto"/>
          <w:sz w:val="32"/>
          <w:szCs w:val="32"/>
          <w:shd w:val="clear" w:color="auto" w:fill="FFFFFF"/>
        </w:rPr>
        <w:t>个工作日</w:t>
      </w:r>
      <w:r>
        <w:rPr>
          <w:rFonts w:ascii="Times New Roman" w:hAnsi="Times New Roman" w:eastAsia="方正仿宋_GBK"/>
          <w:color w:val="auto"/>
          <w:sz w:val="32"/>
          <w:szCs w:val="32"/>
          <w:shd w:val="clear" w:color="auto" w:fill="FFFFFF"/>
        </w:rPr>
        <w:t>。公示内容包括姓名、性别、出生年月、毕业院校及毕业时间、所学专业及学历（学位）、考试考核总成绩以及岗位</w:t>
      </w:r>
      <w:r>
        <w:rPr>
          <w:rFonts w:hint="eastAsia" w:ascii="Times New Roman" w:hAnsi="Times New Roman" w:eastAsia="方正仿宋_GBK"/>
          <w:color w:val="auto"/>
          <w:sz w:val="32"/>
          <w:szCs w:val="32"/>
          <w:shd w:val="clear" w:color="auto" w:fill="FFFFFF"/>
          <w:lang w:eastAsia="zh-CN"/>
        </w:rPr>
        <w:t>选聘</w:t>
      </w:r>
      <w:r>
        <w:rPr>
          <w:rFonts w:ascii="Times New Roman" w:hAnsi="Times New Roman" w:eastAsia="方正仿宋_GBK"/>
          <w:color w:val="auto"/>
          <w:sz w:val="32"/>
          <w:szCs w:val="32"/>
          <w:shd w:val="clear" w:color="auto" w:fill="FFFFFF"/>
        </w:rPr>
        <w:t>条件所要求的工作经历等其他应公示事项。</w:t>
      </w:r>
    </w:p>
    <w:p w14:paraId="752B4E4D">
      <w:pPr>
        <w:keepNext w:val="0"/>
        <w:keepLines w:val="0"/>
        <w:pageBreakBefore w:val="0"/>
        <w:kinsoku/>
        <w:wordWrap/>
        <w:overflowPunct/>
        <w:topLinePunct w:val="0"/>
        <w:autoSpaceDE/>
        <w:autoSpaceDN/>
        <w:bidi w:val="0"/>
        <w:spacing w:line="594" w:lineRule="exact"/>
        <w:ind w:left="0" w:leftChars="0" w:right="0" w:firstLine="640" w:firstLineChars="200"/>
        <w:textAlignment w:val="auto"/>
        <w:rPr>
          <w:color w:val="auto"/>
        </w:rPr>
      </w:pPr>
      <w:r>
        <w:rPr>
          <w:color w:val="auto"/>
        </w:rPr>
        <w:t>经公示无异议，或异议信息经核实不影响聘用的拟聘用人员，根据公示结果，与受聘人员按照《劳动合同法》的规定签订劳动合同，建立劳动关系，完善聘用手续，按用人单位薪酬管理办法享受工资福利待遇。</w:t>
      </w:r>
    </w:p>
    <w:p w14:paraId="705EE71A">
      <w:pPr>
        <w:pStyle w:val="10"/>
        <w:keepNext w:val="0"/>
        <w:keepLines w:val="0"/>
        <w:pageBreakBefore w:val="0"/>
        <w:kinsoku/>
        <w:wordWrap/>
        <w:overflowPunct/>
        <w:topLinePunct w:val="0"/>
        <w:autoSpaceDE/>
        <w:autoSpaceDN/>
        <w:bidi w:val="0"/>
        <w:snapToGrid w:val="0"/>
        <w:spacing w:before="0" w:beforeAutospacing="0" w:after="0" w:afterAutospacing="0" w:line="594" w:lineRule="exact"/>
        <w:ind w:left="0" w:leftChars="0" w:right="0" w:firstLine="599"/>
        <w:jc w:val="both"/>
        <w:textAlignment w:val="auto"/>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八、纪律要求</w:t>
      </w:r>
    </w:p>
    <w:p w14:paraId="46EED70D">
      <w:pPr>
        <w:pStyle w:val="10"/>
        <w:keepNext w:val="0"/>
        <w:keepLines w:val="0"/>
        <w:pageBreakBefore w:val="0"/>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rPr>
      </w:pPr>
      <w:r>
        <w:rPr>
          <w:rFonts w:hint="eastAsia" w:ascii="Times New Roman" w:hAnsi="Times New Roman" w:eastAsia="方正仿宋_GBK"/>
          <w:color w:val="auto"/>
          <w:sz w:val="32"/>
          <w:szCs w:val="32"/>
        </w:rPr>
        <w:t>面向社会</w:t>
      </w:r>
      <w:r>
        <w:rPr>
          <w:rFonts w:hint="eastAsia" w:ascii="Times New Roman" w:hAnsi="Times New Roman" w:eastAsia="方正仿宋_GBK"/>
          <w:color w:val="auto"/>
          <w:sz w:val="32"/>
          <w:szCs w:val="32"/>
          <w:lang w:eastAsia="zh-CN"/>
        </w:rPr>
        <w:t>选聘</w:t>
      </w:r>
      <w:r>
        <w:rPr>
          <w:rFonts w:hint="eastAsia" w:ascii="Times New Roman" w:hAnsi="Times New Roman" w:eastAsia="方正仿宋_GBK"/>
          <w:color w:val="auto"/>
          <w:sz w:val="32"/>
          <w:szCs w:val="32"/>
        </w:rPr>
        <w:t>人员是公司选择优秀人才的重要渠道，对</w:t>
      </w:r>
      <w:r>
        <w:rPr>
          <w:rFonts w:hint="eastAsia" w:ascii="Times New Roman" w:hAnsi="Times New Roman" w:eastAsia="方正仿宋_GBK"/>
          <w:color w:val="auto"/>
          <w:sz w:val="32"/>
          <w:szCs w:val="32"/>
          <w:lang w:eastAsia="zh-CN"/>
        </w:rPr>
        <w:t>选聘</w:t>
      </w:r>
      <w:r>
        <w:rPr>
          <w:rFonts w:hint="eastAsia" w:ascii="Times New Roman" w:hAnsi="Times New Roman" w:eastAsia="方正仿宋_GBK"/>
          <w:color w:val="auto"/>
          <w:sz w:val="32"/>
          <w:szCs w:val="32"/>
        </w:rPr>
        <w:t>工作中的各个环节，必须严肃人事工作纪律，确保</w:t>
      </w:r>
      <w:r>
        <w:rPr>
          <w:rFonts w:hint="eastAsia" w:ascii="Times New Roman" w:hAnsi="Times New Roman" w:eastAsia="方正仿宋_GBK"/>
          <w:color w:val="auto"/>
          <w:sz w:val="32"/>
          <w:szCs w:val="32"/>
          <w:lang w:eastAsia="zh-CN"/>
        </w:rPr>
        <w:t>选聘</w:t>
      </w:r>
      <w:r>
        <w:rPr>
          <w:rFonts w:hint="eastAsia" w:ascii="Times New Roman" w:hAnsi="Times New Roman" w:eastAsia="方正仿宋_GBK"/>
          <w:color w:val="auto"/>
          <w:sz w:val="32"/>
          <w:szCs w:val="32"/>
        </w:rPr>
        <w:t>工作顺利进行。本次</w:t>
      </w:r>
      <w:r>
        <w:rPr>
          <w:rFonts w:hint="eastAsia" w:ascii="Times New Roman" w:hAnsi="Times New Roman" w:eastAsia="方正仿宋_GBK"/>
          <w:color w:val="auto"/>
          <w:sz w:val="32"/>
          <w:szCs w:val="32"/>
          <w:lang w:eastAsia="zh-CN"/>
        </w:rPr>
        <w:t>选聘</w:t>
      </w:r>
      <w:r>
        <w:rPr>
          <w:rFonts w:hint="eastAsia" w:ascii="Times New Roman" w:hAnsi="Times New Roman" w:eastAsia="方正仿宋_GBK"/>
          <w:color w:val="auto"/>
          <w:sz w:val="32"/>
          <w:szCs w:val="32"/>
        </w:rPr>
        <w:t>程序，严禁徇私舞弊，若有违反规定或弄虚作假，一经查实，取消报名资格或聘用资格，并按规定追究有关责任。</w:t>
      </w:r>
    </w:p>
    <w:p w14:paraId="4F9E09BA">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九、其他事项</w:t>
      </w:r>
    </w:p>
    <w:p w14:paraId="66AA4A5F">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Style w:val="20"/>
          <w:rFonts w:hint="eastAsia" w:ascii="Times New Roman" w:hAnsi="Times New Roman" w:eastAsia="方正仿宋_GBK"/>
          <w:color w:val="auto"/>
          <w:sz w:val="32"/>
          <w:szCs w:val="32"/>
        </w:rPr>
        <w:t>（一）应聘人员须对提供的信息材料、体检报告真实性负责，凡有弄虚作假、作弊行为的，以及其他违反</w:t>
      </w:r>
      <w:r>
        <w:rPr>
          <w:rStyle w:val="20"/>
          <w:rFonts w:hint="eastAsia" w:ascii="Times New Roman" w:hAnsi="Times New Roman" w:eastAsia="方正仿宋_GBK"/>
          <w:color w:val="auto"/>
          <w:sz w:val="32"/>
          <w:szCs w:val="32"/>
          <w:lang w:eastAsia="zh-CN"/>
        </w:rPr>
        <w:t>选聘</w:t>
      </w:r>
      <w:r>
        <w:rPr>
          <w:rStyle w:val="20"/>
          <w:rFonts w:hint="eastAsia" w:ascii="Times New Roman" w:hAnsi="Times New Roman" w:eastAsia="方正仿宋_GBK"/>
          <w:color w:val="auto"/>
          <w:sz w:val="32"/>
          <w:szCs w:val="32"/>
        </w:rPr>
        <w:t>规定的，一经发现，将取消该应聘人员的面试、考察、录用等所有资格。</w:t>
      </w:r>
    </w:p>
    <w:p w14:paraId="73DE2DD0">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rPr>
      </w:pPr>
      <w:r>
        <w:rPr>
          <w:rStyle w:val="20"/>
          <w:rFonts w:hint="eastAsia" w:ascii="Times New Roman" w:hAnsi="Times New Roman" w:eastAsia="方正仿宋_GBK"/>
          <w:color w:val="auto"/>
          <w:sz w:val="32"/>
          <w:szCs w:val="32"/>
        </w:rPr>
        <w:t>（二）应聘者的报名材料概不退回，本公司在</w:t>
      </w:r>
      <w:r>
        <w:rPr>
          <w:rStyle w:val="20"/>
          <w:rFonts w:hint="eastAsia" w:ascii="Times New Roman" w:hAnsi="Times New Roman" w:eastAsia="方正仿宋_GBK"/>
          <w:color w:val="auto"/>
          <w:sz w:val="32"/>
          <w:szCs w:val="32"/>
          <w:lang w:eastAsia="zh-CN"/>
        </w:rPr>
        <w:t>选聘</w:t>
      </w:r>
      <w:r>
        <w:rPr>
          <w:rStyle w:val="20"/>
          <w:rFonts w:hint="eastAsia" w:ascii="Times New Roman" w:hAnsi="Times New Roman" w:eastAsia="方正仿宋_GBK"/>
          <w:color w:val="auto"/>
          <w:sz w:val="32"/>
          <w:szCs w:val="32"/>
        </w:rPr>
        <w:t>过程中对应聘者的相关信息保密。</w:t>
      </w:r>
    </w:p>
    <w:p w14:paraId="6DCF5134">
      <w:pPr>
        <w:pStyle w:val="10"/>
        <w:keepNext w:val="0"/>
        <w:keepLines w:val="0"/>
        <w:pageBreakBefore w:val="0"/>
        <w:kinsoku/>
        <w:wordWrap/>
        <w:overflowPunct/>
        <w:topLinePunct w:val="0"/>
        <w:autoSpaceDE/>
        <w:autoSpaceDN/>
        <w:bidi w:val="0"/>
        <w:spacing w:before="0" w:beforeAutospacing="0" w:after="0" w:afterAutospacing="0" w:line="594" w:lineRule="exact"/>
        <w:ind w:left="0" w:leftChars="0" w:right="0" w:firstLine="599"/>
        <w:contextualSpacing/>
        <w:jc w:val="both"/>
        <w:textAlignment w:val="auto"/>
        <w:rPr>
          <w:rStyle w:val="20"/>
          <w:rFonts w:ascii="Times New Roman" w:hAnsi="Times New Roman" w:eastAsia="方正仿宋_GBK"/>
          <w:color w:val="auto"/>
          <w:sz w:val="32"/>
          <w:szCs w:val="32"/>
        </w:rPr>
      </w:pPr>
      <w:r>
        <w:rPr>
          <w:rFonts w:ascii="Times New Roman" w:hAnsi="Times New Roman" w:eastAsia="方正仿宋_GBK"/>
          <w:color w:val="auto"/>
          <w:kern w:val="2"/>
          <w:sz w:val="32"/>
          <w:szCs w:val="20"/>
        </w:rPr>
        <w:t>（</w:t>
      </w:r>
      <w:r>
        <w:rPr>
          <w:rFonts w:hint="eastAsia" w:ascii="Times New Roman" w:hAnsi="Times New Roman" w:eastAsia="方正仿宋_GBK"/>
          <w:color w:val="auto"/>
          <w:kern w:val="2"/>
          <w:sz w:val="32"/>
          <w:szCs w:val="20"/>
        </w:rPr>
        <w:t>三</w:t>
      </w:r>
      <w:r>
        <w:rPr>
          <w:rFonts w:ascii="Times New Roman" w:hAnsi="Times New Roman" w:eastAsia="方正仿宋_GBK"/>
          <w:color w:val="auto"/>
          <w:kern w:val="2"/>
          <w:sz w:val="32"/>
          <w:szCs w:val="20"/>
        </w:rPr>
        <w:t>）有工作经验的拟录用者应在公示期结束后一周内提供其原所在工作单位的离职证明；仍有工作单位的拟录用者，应在公示期结束后30天内办理完离职手续。</w:t>
      </w:r>
    </w:p>
    <w:p w14:paraId="2E4529B7">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方正仿宋_GBK"/>
          <w:color w:val="auto"/>
          <w:sz w:val="32"/>
          <w:szCs w:val="32"/>
          <w:shd w:val="clear" w:color="auto" w:fill="FFFFFF"/>
        </w:rPr>
      </w:pPr>
      <w:r>
        <w:rPr>
          <w:rStyle w:val="20"/>
          <w:rFonts w:hint="eastAsia" w:ascii="Times New Roman" w:hAnsi="Times New Roman" w:eastAsia="方正仿宋_GBK"/>
          <w:color w:val="auto"/>
          <w:sz w:val="32"/>
          <w:szCs w:val="32"/>
        </w:rPr>
        <w:t>（四）</w:t>
      </w:r>
      <w:r>
        <w:rPr>
          <w:rFonts w:hint="eastAsia" w:ascii="Times New Roman" w:hAnsi="Times New Roman" w:eastAsia="方正仿宋_GBK"/>
          <w:color w:val="auto"/>
          <w:sz w:val="32"/>
          <w:szCs w:val="32"/>
          <w:shd w:val="clear" w:color="auto" w:fill="FFFFFF"/>
        </w:rPr>
        <w:t>薪酬按公司相关制度执行。福利待遇：五险、法定节假日等。</w:t>
      </w:r>
    </w:p>
    <w:p w14:paraId="7109271C">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Style w:val="20"/>
          <w:rFonts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（五）公司保留对</w:t>
      </w:r>
      <w:r>
        <w:rPr>
          <w:rFonts w:hint="eastAsia" w:ascii="Times New Roman" w:hAnsi="Times New Roman" w:eastAsia="方正仿宋_GBK"/>
          <w:color w:val="auto"/>
          <w:sz w:val="32"/>
          <w:szCs w:val="32"/>
          <w:shd w:val="clear" w:color="auto" w:fill="FFFFFF"/>
          <w:lang w:eastAsia="zh-CN"/>
        </w:rPr>
        <w:t>选聘</w:t>
      </w:r>
      <w:r>
        <w:rPr>
          <w:rFonts w:hint="eastAsia" w:ascii="Times New Roman" w:hAnsi="Times New Roman" w:eastAsia="方正仿宋_GBK"/>
          <w:color w:val="auto"/>
          <w:sz w:val="32"/>
          <w:szCs w:val="32"/>
          <w:shd w:val="clear" w:color="auto" w:fill="FFFFFF"/>
        </w:rPr>
        <w:t>启事及相关规定的最终解释权。</w:t>
      </w:r>
    </w:p>
    <w:p w14:paraId="1CCDA93B">
      <w:pPr>
        <w:pStyle w:val="10"/>
        <w:keepNext w:val="0"/>
        <w:keepLines w:val="0"/>
        <w:pageBreakBefore w:val="0"/>
        <w:shd w:val="clear" w:color="auto" w:fill="FFFFFF"/>
        <w:kinsoku/>
        <w:wordWrap/>
        <w:overflowPunct/>
        <w:topLinePunct w:val="0"/>
        <w:autoSpaceDE/>
        <w:autoSpaceDN/>
        <w:bidi w:val="0"/>
        <w:snapToGrid w:val="0"/>
        <w:spacing w:before="0" w:beforeAutospacing="0" w:after="0" w:afterAutospacing="0" w:line="594" w:lineRule="exact"/>
        <w:ind w:left="0" w:leftChars="0" w:right="0" w:firstLine="640" w:firstLineChars="200"/>
        <w:jc w:val="both"/>
        <w:textAlignment w:val="auto"/>
        <w:rPr>
          <w:rFonts w:ascii="Times New Roman" w:hAnsi="Times New Roman" w:eastAsia="黑体"/>
          <w:color w:val="auto"/>
          <w:sz w:val="32"/>
          <w:szCs w:val="32"/>
          <w:shd w:val="clear" w:color="auto" w:fill="FFFFFF"/>
        </w:rPr>
      </w:pPr>
      <w:r>
        <w:rPr>
          <w:rFonts w:hint="eastAsia" w:ascii="Times New Roman" w:hAnsi="Times New Roman" w:eastAsia="黑体"/>
          <w:color w:val="auto"/>
          <w:sz w:val="32"/>
          <w:szCs w:val="32"/>
          <w:shd w:val="clear" w:color="auto" w:fill="FFFFFF"/>
        </w:rPr>
        <w:t>十、联系方式</w:t>
      </w:r>
    </w:p>
    <w:p w14:paraId="435372E1">
      <w:pPr>
        <w:keepNext w:val="0"/>
        <w:keepLines w:val="0"/>
        <w:pageBreakBefore w:val="0"/>
        <w:widowControl/>
        <w:kinsoku/>
        <w:wordWrap/>
        <w:overflowPunct/>
        <w:topLinePunct w:val="0"/>
        <w:autoSpaceDE/>
        <w:autoSpaceDN/>
        <w:bidi w:val="0"/>
        <w:adjustRightInd w:val="0"/>
        <w:snapToGrid w:val="0"/>
        <w:spacing w:line="594" w:lineRule="exact"/>
        <w:ind w:right="0" w:firstLine="1600" w:firstLineChars="500"/>
        <w:textAlignment w:val="auto"/>
        <w:rPr>
          <w:rStyle w:val="20"/>
          <w:rFonts w:hint="eastAsia"/>
          <w:color w:val="auto"/>
          <w:kern w:val="0"/>
          <w:szCs w:val="32"/>
          <w:lang w:val="en-US" w:eastAsia="zh-CN"/>
        </w:rPr>
      </w:pPr>
      <w:r>
        <w:rPr>
          <w:rStyle w:val="20"/>
          <w:rFonts w:hint="eastAsia"/>
          <w:color w:val="auto"/>
          <w:kern w:val="0"/>
          <w:szCs w:val="32"/>
        </w:rPr>
        <w:t>联系人：</w:t>
      </w:r>
      <w:r>
        <w:rPr>
          <w:rStyle w:val="20"/>
          <w:rFonts w:hint="eastAsia"/>
          <w:color w:val="auto"/>
          <w:kern w:val="0"/>
          <w:szCs w:val="32"/>
          <w:lang w:val="en-US" w:eastAsia="zh-CN"/>
        </w:rPr>
        <w:t>曹</w:t>
      </w:r>
      <w:r>
        <w:rPr>
          <w:rStyle w:val="20"/>
          <w:rFonts w:hint="eastAsia"/>
          <w:color w:val="auto"/>
          <w:kern w:val="0"/>
          <w:szCs w:val="32"/>
        </w:rPr>
        <w:t>老师　联系电话：</w:t>
      </w:r>
      <w:r>
        <w:rPr>
          <w:rStyle w:val="20"/>
          <w:rFonts w:hint="eastAsia"/>
          <w:color w:val="auto"/>
          <w:kern w:val="0"/>
          <w:szCs w:val="32"/>
          <w:lang w:val="en-US" w:eastAsia="zh-CN"/>
        </w:rPr>
        <w:t>17723858686</w:t>
      </w:r>
    </w:p>
    <w:p w14:paraId="620B74A1">
      <w:pPr>
        <w:keepNext w:val="0"/>
        <w:keepLines w:val="0"/>
        <w:pageBreakBefore w:val="0"/>
        <w:widowControl/>
        <w:kinsoku/>
        <w:wordWrap/>
        <w:overflowPunct/>
        <w:topLinePunct w:val="0"/>
        <w:autoSpaceDE/>
        <w:autoSpaceDN/>
        <w:bidi w:val="0"/>
        <w:adjustRightInd w:val="0"/>
        <w:snapToGrid w:val="0"/>
        <w:spacing w:line="594" w:lineRule="exact"/>
        <w:ind w:right="0" w:firstLine="2880" w:firstLineChars="900"/>
        <w:textAlignment w:val="auto"/>
        <w:rPr>
          <w:rStyle w:val="20"/>
          <w:rFonts w:hint="default" w:eastAsia="方正仿宋_GBK"/>
          <w:szCs w:val="32"/>
          <w:lang w:val="en-US" w:eastAsia="zh-CN"/>
        </w:rPr>
      </w:pPr>
      <w:r>
        <w:rPr>
          <w:rStyle w:val="20"/>
          <w:rFonts w:hint="eastAsia"/>
          <w:szCs w:val="32"/>
          <w:lang w:val="en-US" w:eastAsia="zh-CN"/>
        </w:rPr>
        <w:t xml:space="preserve">向老师  </w:t>
      </w:r>
      <w:r>
        <w:rPr>
          <w:rStyle w:val="20"/>
          <w:rFonts w:hint="eastAsia"/>
          <w:color w:val="auto"/>
          <w:kern w:val="0"/>
          <w:szCs w:val="32"/>
        </w:rPr>
        <w:t>联系电话</w:t>
      </w:r>
      <w:r>
        <w:rPr>
          <w:rStyle w:val="20"/>
          <w:rFonts w:hint="eastAsia"/>
          <w:szCs w:val="32"/>
          <w:lang w:val="en-US" w:eastAsia="zh-CN"/>
        </w:rPr>
        <w:t>：18883676444</w:t>
      </w:r>
    </w:p>
    <w:p w14:paraId="62F5D00E">
      <w:pPr>
        <w:keepNext w:val="0"/>
        <w:keepLines w:val="0"/>
        <w:pageBreakBefore w:val="0"/>
        <w:kinsoku/>
        <w:wordWrap/>
        <w:overflowPunct/>
        <w:topLinePunct w:val="0"/>
        <w:autoSpaceDE/>
        <w:autoSpaceDN/>
        <w:bidi w:val="0"/>
        <w:snapToGrid w:val="0"/>
        <w:spacing w:line="594" w:lineRule="exact"/>
        <w:ind w:left="0" w:leftChars="0" w:right="0" w:firstLine="640" w:firstLineChars="200"/>
        <w:jc w:val="center"/>
        <w:textAlignment w:val="auto"/>
        <w:rPr>
          <w:rStyle w:val="20"/>
          <w:rFonts w:hint="default" w:eastAsia="方正仿宋_GBK"/>
          <w:color w:val="auto"/>
          <w:kern w:val="0"/>
          <w:szCs w:val="32"/>
          <w:lang w:val="en-US" w:eastAsia="zh-CN"/>
        </w:rPr>
      </w:pPr>
    </w:p>
    <w:p w14:paraId="47BD73F4">
      <w:pPr>
        <w:keepNext w:val="0"/>
        <w:keepLines w:val="0"/>
        <w:pageBreakBefore w:val="0"/>
        <w:widowControl w:val="0"/>
        <w:kinsoku/>
        <w:wordWrap/>
        <w:overflowPunct/>
        <w:topLinePunct w:val="0"/>
        <w:autoSpaceDE/>
        <w:autoSpaceDN/>
        <w:bidi w:val="0"/>
        <w:adjustRightInd/>
        <w:snapToGrid/>
        <w:spacing w:line="594" w:lineRule="exact"/>
        <w:ind w:left="1600" w:leftChars="200" w:right="0" w:hanging="960" w:hangingChars="300"/>
        <w:textAlignment w:val="auto"/>
        <w:rPr>
          <w:color w:val="auto"/>
          <w:szCs w:val="32"/>
          <w:shd w:val="clear" w:color="auto" w:fill="FFFFFF"/>
        </w:rPr>
      </w:pPr>
      <w:r>
        <w:rPr>
          <w:rFonts w:hint="eastAsia"/>
          <w:color w:val="auto"/>
          <w:szCs w:val="32"/>
          <w:shd w:val="clear" w:color="auto" w:fill="FFFFFF"/>
        </w:rPr>
        <w:t>附表：</w:t>
      </w:r>
      <w:r>
        <w:rPr>
          <w:color w:val="auto"/>
          <w:szCs w:val="32"/>
          <w:shd w:val="clear" w:color="auto" w:fill="FFFFFF"/>
        </w:rPr>
        <w:t>1</w:t>
      </w:r>
      <w:r>
        <w:rPr>
          <w:rFonts w:hint="eastAsia"/>
          <w:color w:val="auto"/>
          <w:szCs w:val="32"/>
          <w:shd w:val="clear" w:color="auto" w:fill="FFFFFF"/>
          <w:lang w:val="en-US" w:eastAsia="zh-CN"/>
        </w:rPr>
        <w:t>.</w:t>
      </w:r>
      <w:r>
        <w:rPr>
          <w:rFonts w:hint="eastAsia" w:eastAsia="方正仿宋_GBK"/>
          <w:color w:val="000000"/>
          <w:kern w:val="32"/>
          <w:sz w:val="32"/>
          <w:szCs w:val="32"/>
        </w:rPr>
        <w:t>巫山县金斯通建材有限公司</w:t>
      </w:r>
      <w:r>
        <w:rPr>
          <w:rStyle w:val="20"/>
          <w:rFonts w:hint="eastAsia"/>
          <w:color w:val="auto"/>
          <w:szCs w:val="32"/>
          <w:lang w:val="en-US" w:eastAsia="zh-CN"/>
        </w:rPr>
        <w:t>2024</w:t>
      </w:r>
      <w:r>
        <w:rPr>
          <w:rFonts w:hint="eastAsia"/>
          <w:color w:val="auto"/>
          <w:szCs w:val="32"/>
          <w:shd w:val="clear" w:color="auto" w:fill="FFFFFF"/>
        </w:rPr>
        <w:t>年</w:t>
      </w:r>
      <w:r>
        <w:rPr>
          <w:rFonts w:hint="eastAsia"/>
          <w:color w:val="auto"/>
          <w:kern w:val="0"/>
          <w:szCs w:val="32"/>
          <w:shd w:val="clear" w:color="auto" w:fill="FFFFFF"/>
        </w:rPr>
        <w:t>公开</w:t>
      </w:r>
      <w:r>
        <w:rPr>
          <w:rFonts w:hint="eastAsia"/>
          <w:color w:val="auto"/>
          <w:kern w:val="0"/>
          <w:szCs w:val="32"/>
          <w:shd w:val="clear" w:color="auto" w:fill="FFFFFF"/>
          <w:lang w:eastAsia="zh-CN"/>
        </w:rPr>
        <w:t>选聘</w:t>
      </w:r>
      <w:r>
        <w:rPr>
          <w:rFonts w:hint="eastAsia"/>
          <w:color w:val="auto"/>
          <w:kern w:val="0"/>
          <w:szCs w:val="32"/>
          <w:shd w:val="clear" w:color="auto" w:fill="FFFFFF"/>
        </w:rPr>
        <w:t>工作人员报名表</w:t>
      </w:r>
    </w:p>
    <w:p w14:paraId="7CA56287">
      <w:pPr>
        <w:keepNext w:val="0"/>
        <w:keepLines w:val="0"/>
        <w:pageBreakBefore w:val="0"/>
        <w:widowControl w:val="0"/>
        <w:numPr>
          <w:ilvl w:val="0"/>
          <w:numId w:val="0"/>
        </w:numPr>
        <w:kinsoku/>
        <w:wordWrap/>
        <w:overflowPunct/>
        <w:topLinePunct w:val="0"/>
        <w:autoSpaceDE/>
        <w:autoSpaceDN/>
        <w:bidi w:val="0"/>
        <w:adjustRightInd/>
        <w:snapToGrid/>
        <w:spacing w:line="594" w:lineRule="exact"/>
        <w:ind w:left="1600" w:leftChars="500" w:right="0" w:firstLine="0" w:firstLineChars="0"/>
        <w:textAlignment w:val="auto"/>
        <w:rPr>
          <w:rStyle w:val="20"/>
          <w:color w:val="auto"/>
          <w:szCs w:val="32"/>
        </w:rPr>
      </w:pPr>
      <w:r>
        <w:rPr>
          <w:rStyle w:val="20"/>
          <w:rFonts w:hint="eastAsia"/>
          <w:color w:val="auto"/>
          <w:szCs w:val="32"/>
          <w:lang w:val="en-US" w:eastAsia="zh-CN"/>
        </w:rPr>
        <w:t>2.</w:t>
      </w:r>
      <w:r>
        <w:rPr>
          <w:rFonts w:hint="eastAsia" w:eastAsia="方正仿宋_GBK"/>
          <w:color w:val="000000"/>
          <w:kern w:val="32"/>
          <w:sz w:val="32"/>
          <w:szCs w:val="32"/>
        </w:rPr>
        <w:t>巫山县金斯通建材有限公司</w:t>
      </w:r>
      <w:r>
        <w:rPr>
          <w:rStyle w:val="20"/>
          <w:rFonts w:hint="eastAsia"/>
          <w:color w:val="auto"/>
          <w:szCs w:val="32"/>
          <w:lang w:val="en-US" w:eastAsia="zh-CN"/>
        </w:rPr>
        <w:t>2024</w:t>
      </w:r>
      <w:r>
        <w:rPr>
          <w:rFonts w:hint="eastAsia"/>
          <w:color w:val="auto"/>
          <w:szCs w:val="32"/>
          <w:shd w:val="clear" w:color="auto" w:fill="FFFFFF"/>
        </w:rPr>
        <w:t>年</w:t>
      </w:r>
      <w:r>
        <w:rPr>
          <w:rFonts w:hint="eastAsia"/>
          <w:color w:val="auto"/>
          <w:kern w:val="0"/>
          <w:szCs w:val="32"/>
          <w:shd w:val="clear" w:color="auto" w:fill="FFFFFF"/>
        </w:rPr>
        <w:t>公开</w:t>
      </w:r>
      <w:r>
        <w:rPr>
          <w:rFonts w:hint="eastAsia"/>
          <w:color w:val="auto"/>
          <w:kern w:val="0"/>
          <w:szCs w:val="32"/>
          <w:shd w:val="clear" w:color="auto" w:fill="FFFFFF"/>
          <w:lang w:eastAsia="zh-CN"/>
        </w:rPr>
        <w:t>选聘</w:t>
      </w:r>
      <w:r>
        <w:rPr>
          <w:rFonts w:hint="eastAsia"/>
          <w:color w:val="auto"/>
          <w:kern w:val="0"/>
          <w:szCs w:val="32"/>
          <w:shd w:val="clear" w:color="auto" w:fill="FFFFFF"/>
        </w:rPr>
        <w:t>工作人员岗位一览表</w:t>
      </w:r>
    </w:p>
    <w:p w14:paraId="6EDF6615">
      <w:pPr>
        <w:widowControl/>
        <w:spacing w:line="340" w:lineRule="exact"/>
        <w:rPr>
          <w:rFonts w:ascii="方正黑体_GBK" w:eastAsia="方正黑体_GBK"/>
          <w:color w:val="auto"/>
          <w:kern w:val="0"/>
          <w:szCs w:val="32"/>
        </w:rPr>
      </w:pPr>
      <w:r>
        <w:rPr>
          <w:rStyle w:val="20"/>
          <w:rFonts w:hint="eastAsia" w:ascii="方正黑体_GBK" w:eastAsia="方正黑体_GBK"/>
          <w:color w:val="auto"/>
          <w:kern w:val="0"/>
          <w:szCs w:val="32"/>
        </w:rPr>
        <w:t>附表1</w:t>
      </w:r>
    </w:p>
    <w:p w14:paraId="64755BC2">
      <w:pPr>
        <w:spacing w:line="540" w:lineRule="exact"/>
        <w:jc w:val="center"/>
        <w:rPr>
          <w:rFonts w:hint="eastAsia" w:eastAsia="方正小标宋_GBK"/>
          <w:color w:val="auto"/>
          <w:spacing w:val="-20"/>
          <w:sz w:val="44"/>
          <w:szCs w:val="44"/>
        </w:rPr>
      </w:pPr>
      <w:r>
        <w:rPr>
          <w:rFonts w:hint="eastAsia" w:eastAsia="方正小标宋_GBK"/>
          <w:color w:val="auto"/>
          <w:spacing w:val="-20"/>
          <w:sz w:val="44"/>
          <w:szCs w:val="44"/>
        </w:rPr>
        <w:t>巫山县金斯通建材有限公司</w:t>
      </w:r>
    </w:p>
    <w:p w14:paraId="3FFCB647">
      <w:pPr>
        <w:spacing w:line="540" w:lineRule="exact"/>
        <w:jc w:val="center"/>
        <w:rPr>
          <w:rFonts w:eastAsia="方正小标宋_GBK"/>
          <w:color w:val="auto"/>
          <w:sz w:val="44"/>
          <w:szCs w:val="44"/>
        </w:rPr>
      </w:pPr>
      <w:r>
        <w:rPr>
          <w:rFonts w:hint="eastAsia" w:eastAsia="方正小标宋_GBK"/>
          <w:color w:val="auto"/>
          <w:spacing w:val="-20"/>
          <w:sz w:val="44"/>
          <w:szCs w:val="44"/>
        </w:rPr>
        <w:t>202</w:t>
      </w:r>
      <w:r>
        <w:rPr>
          <w:rFonts w:hint="eastAsia" w:eastAsia="方正小标宋_GBK"/>
          <w:color w:val="auto"/>
          <w:spacing w:val="-20"/>
          <w:sz w:val="44"/>
          <w:szCs w:val="44"/>
          <w:lang w:val="en-US" w:eastAsia="zh-CN"/>
        </w:rPr>
        <w:t>4</w:t>
      </w:r>
      <w:r>
        <w:rPr>
          <w:rFonts w:hint="eastAsia" w:eastAsia="方正小标宋_GBK"/>
          <w:color w:val="auto"/>
          <w:spacing w:val="-20"/>
          <w:sz w:val="44"/>
          <w:szCs w:val="44"/>
        </w:rPr>
        <w:t>年公开</w:t>
      </w:r>
      <w:r>
        <w:rPr>
          <w:rFonts w:hint="eastAsia" w:eastAsia="方正小标宋_GBK"/>
          <w:color w:val="auto"/>
          <w:spacing w:val="-20"/>
          <w:sz w:val="44"/>
          <w:szCs w:val="44"/>
          <w:lang w:eastAsia="zh-CN"/>
        </w:rPr>
        <w:t>选聘</w:t>
      </w:r>
      <w:r>
        <w:rPr>
          <w:rFonts w:hint="eastAsia" w:eastAsia="方正小标宋_GBK"/>
          <w:color w:val="auto"/>
          <w:spacing w:val="-20"/>
          <w:sz w:val="44"/>
          <w:szCs w:val="44"/>
        </w:rPr>
        <w:t>工作人员报名表</w:t>
      </w:r>
    </w:p>
    <w:tbl>
      <w:tblPr>
        <w:tblStyle w:val="11"/>
        <w:tblpPr w:leftFromText="180" w:rightFromText="180" w:vertAnchor="text" w:horzAnchor="page" w:tblpX="1620" w:tblpY="329"/>
        <w:tblOverlap w:val="never"/>
        <w:tblW w:w="9039" w:type="dxa"/>
        <w:tblInd w:w="0" w:type="dxa"/>
        <w:tblLayout w:type="fixed"/>
        <w:tblCellMar>
          <w:top w:w="0" w:type="dxa"/>
          <w:left w:w="108" w:type="dxa"/>
          <w:bottom w:w="0" w:type="dxa"/>
          <w:right w:w="108" w:type="dxa"/>
        </w:tblCellMar>
      </w:tblPr>
      <w:tblGrid>
        <w:gridCol w:w="813"/>
        <w:gridCol w:w="777"/>
        <w:gridCol w:w="504"/>
        <w:gridCol w:w="439"/>
        <w:gridCol w:w="189"/>
        <w:gridCol w:w="278"/>
        <w:gridCol w:w="573"/>
        <w:gridCol w:w="212"/>
        <w:gridCol w:w="71"/>
        <w:gridCol w:w="288"/>
        <w:gridCol w:w="328"/>
        <w:gridCol w:w="93"/>
        <w:gridCol w:w="190"/>
        <w:gridCol w:w="96"/>
        <w:gridCol w:w="139"/>
        <w:gridCol w:w="49"/>
        <w:gridCol w:w="283"/>
        <w:gridCol w:w="283"/>
        <w:gridCol w:w="195"/>
        <w:gridCol w:w="88"/>
        <w:gridCol w:w="285"/>
        <w:gridCol w:w="172"/>
        <w:gridCol w:w="111"/>
        <w:gridCol w:w="283"/>
        <w:gridCol w:w="311"/>
        <w:gridCol w:w="146"/>
        <w:gridCol w:w="138"/>
        <w:gridCol w:w="236"/>
        <w:gridCol w:w="283"/>
        <w:gridCol w:w="284"/>
        <w:gridCol w:w="283"/>
        <w:gridCol w:w="284"/>
        <w:gridCol w:w="335"/>
      </w:tblGrid>
      <w:tr w14:paraId="2ADE043A">
        <w:tblPrEx>
          <w:tblCellMar>
            <w:top w:w="0" w:type="dxa"/>
            <w:left w:w="108" w:type="dxa"/>
            <w:bottom w:w="0" w:type="dxa"/>
            <w:right w:w="108" w:type="dxa"/>
          </w:tblCellMar>
        </w:tblPrEx>
        <w:trPr>
          <w:trHeight w:val="583" w:hRule="atLeast"/>
        </w:trPr>
        <w:tc>
          <w:tcPr>
            <w:tcW w:w="813" w:type="dxa"/>
            <w:tcBorders>
              <w:top w:val="single" w:color="auto" w:sz="4" w:space="0"/>
              <w:left w:val="single" w:color="auto" w:sz="4" w:space="0"/>
              <w:bottom w:val="single" w:color="auto" w:sz="4" w:space="0"/>
              <w:right w:val="single" w:color="auto" w:sz="4" w:space="0"/>
            </w:tcBorders>
            <w:vAlign w:val="center"/>
          </w:tcPr>
          <w:p w14:paraId="692CAC25">
            <w:pPr>
              <w:spacing w:line="240" w:lineRule="exact"/>
              <w:jc w:val="center"/>
              <w:rPr>
                <w:color w:val="auto"/>
                <w:sz w:val="24"/>
                <w:szCs w:val="24"/>
              </w:rPr>
            </w:pPr>
            <w:r>
              <w:rPr>
                <w:rFonts w:hint="eastAsia"/>
                <w:color w:val="auto"/>
                <w:sz w:val="24"/>
                <w:szCs w:val="24"/>
              </w:rPr>
              <w:t>姓名</w:t>
            </w:r>
          </w:p>
        </w:tc>
        <w:tc>
          <w:tcPr>
            <w:tcW w:w="1281" w:type="dxa"/>
            <w:gridSpan w:val="2"/>
            <w:tcBorders>
              <w:top w:val="single" w:color="auto" w:sz="4" w:space="0"/>
              <w:left w:val="nil"/>
              <w:bottom w:val="single" w:color="auto" w:sz="4" w:space="0"/>
              <w:right w:val="single" w:color="auto" w:sz="4" w:space="0"/>
            </w:tcBorders>
            <w:vAlign w:val="center"/>
          </w:tcPr>
          <w:p w14:paraId="6D6CCB51">
            <w:pPr>
              <w:spacing w:line="240" w:lineRule="exact"/>
              <w:jc w:val="center"/>
              <w:rPr>
                <w:color w:val="auto"/>
                <w:sz w:val="24"/>
                <w:szCs w:val="24"/>
              </w:rPr>
            </w:pPr>
            <w:r>
              <w:rPr>
                <w:rFonts w:hint="eastAsia"/>
                <w:color w:val="auto"/>
                <w:sz w:val="24"/>
                <w:szCs w:val="24"/>
              </w:rPr>
              <w:t>　</w:t>
            </w:r>
          </w:p>
        </w:tc>
        <w:tc>
          <w:tcPr>
            <w:tcW w:w="439" w:type="dxa"/>
            <w:tcBorders>
              <w:top w:val="single" w:color="auto" w:sz="4" w:space="0"/>
              <w:left w:val="nil"/>
              <w:bottom w:val="single" w:color="auto" w:sz="4" w:space="0"/>
              <w:right w:val="single" w:color="auto" w:sz="4" w:space="0"/>
            </w:tcBorders>
            <w:vAlign w:val="center"/>
          </w:tcPr>
          <w:p w14:paraId="26F4F8F3">
            <w:pPr>
              <w:spacing w:line="240" w:lineRule="exact"/>
              <w:jc w:val="center"/>
              <w:rPr>
                <w:color w:val="auto"/>
                <w:sz w:val="24"/>
                <w:szCs w:val="24"/>
              </w:rPr>
            </w:pPr>
            <w:r>
              <w:rPr>
                <w:rFonts w:hint="eastAsia"/>
                <w:color w:val="auto"/>
                <w:sz w:val="24"/>
                <w:szCs w:val="24"/>
              </w:rPr>
              <w:t>性别</w:t>
            </w:r>
          </w:p>
        </w:tc>
        <w:tc>
          <w:tcPr>
            <w:tcW w:w="467" w:type="dxa"/>
            <w:gridSpan w:val="2"/>
            <w:tcBorders>
              <w:top w:val="single" w:color="auto" w:sz="4" w:space="0"/>
              <w:left w:val="nil"/>
              <w:bottom w:val="single" w:color="auto" w:sz="4" w:space="0"/>
              <w:right w:val="single" w:color="auto" w:sz="4" w:space="0"/>
            </w:tcBorders>
            <w:vAlign w:val="center"/>
          </w:tcPr>
          <w:p w14:paraId="6B67E1CB">
            <w:pPr>
              <w:spacing w:line="240" w:lineRule="exact"/>
              <w:jc w:val="center"/>
              <w:rPr>
                <w:color w:val="auto"/>
                <w:sz w:val="24"/>
                <w:szCs w:val="24"/>
              </w:rPr>
            </w:pPr>
            <w:r>
              <w:rPr>
                <w:rFonts w:hint="eastAsia"/>
                <w:color w:val="auto"/>
                <w:sz w:val="24"/>
                <w:szCs w:val="24"/>
              </w:rPr>
              <w:t>　</w:t>
            </w:r>
          </w:p>
        </w:tc>
        <w:tc>
          <w:tcPr>
            <w:tcW w:w="785" w:type="dxa"/>
            <w:gridSpan w:val="2"/>
            <w:tcBorders>
              <w:top w:val="single" w:color="auto" w:sz="4" w:space="0"/>
              <w:left w:val="nil"/>
              <w:bottom w:val="single" w:color="auto" w:sz="4" w:space="0"/>
              <w:right w:val="single" w:color="auto" w:sz="4" w:space="0"/>
            </w:tcBorders>
            <w:vAlign w:val="center"/>
          </w:tcPr>
          <w:p w14:paraId="0F3B7E86">
            <w:pPr>
              <w:spacing w:line="240" w:lineRule="exact"/>
              <w:jc w:val="center"/>
              <w:rPr>
                <w:color w:val="auto"/>
                <w:sz w:val="24"/>
                <w:szCs w:val="24"/>
              </w:rPr>
            </w:pPr>
            <w:r>
              <w:rPr>
                <w:rFonts w:hint="eastAsia"/>
                <w:color w:val="auto"/>
                <w:sz w:val="24"/>
                <w:szCs w:val="24"/>
              </w:rPr>
              <w:t>身份</w:t>
            </w:r>
          </w:p>
          <w:p w14:paraId="014B42E4">
            <w:pPr>
              <w:spacing w:line="240" w:lineRule="exact"/>
              <w:jc w:val="center"/>
              <w:rPr>
                <w:color w:val="auto"/>
                <w:sz w:val="24"/>
                <w:szCs w:val="24"/>
              </w:rPr>
            </w:pPr>
            <w:r>
              <w:rPr>
                <w:rFonts w:hint="eastAsia"/>
                <w:color w:val="auto"/>
                <w:sz w:val="24"/>
                <w:szCs w:val="24"/>
              </w:rPr>
              <w:t>证号</w:t>
            </w:r>
          </w:p>
        </w:tc>
        <w:tc>
          <w:tcPr>
            <w:tcW w:w="359" w:type="dxa"/>
            <w:gridSpan w:val="2"/>
            <w:tcBorders>
              <w:top w:val="single" w:color="auto" w:sz="4" w:space="0"/>
              <w:left w:val="nil"/>
              <w:bottom w:val="single" w:color="auto" w:sz="4" w:space="0"/>
              <w:right w:val="single" w:color="auto" w:sz="4" w:space="0"/>
            </w:tcBorders>
            <w:vAlign w:val="center"/>
          </w:tcPr>
          <w:p w14:paraId="207C6994">
            <w:pPr>
              <w:spacing w:line="240" w:lineRule="exact"/>
              <w:jc w:val="center"/>
              <w:rPr>
                <w:color w:val="auto"/>
                <w:sz w:val="24"/>
                <w:szCs w:val="24"/>
              </w:rPr>
            </w:pPr>
            <w:r>
              <w:rPr>
                <w:rFonts w:hint="eastAsia"/>
                <w:color w:val="auto"/>
                <w:sz w:val="24"/>
                <w:szCs w:val="24"/>
              </w:rPr>
              <w:t>　</w:t>
            </w:r>
          </w:p>
        </w:tc>
        <w:tc>
          <w:tcPr>
            <w:tcW w:w="328" w:type="dxa"/>
            <w:tcBorders>
              <w:top w:val="single" w:color="auto" w:sz="4" w:space="0"/>
              <w:left w:val="nil"/>
              <w:bottom w:val="single" w:color="auto" w:sz="4" w:space="0"/>
              <w:right w:val="single" w:color="auto" w:sz="4" w:space="0"/>
            </w:tcBorders>
            <w:vAlign w:val="center"/>
          </w:tcPr>
          <w:p w14:paraId="464695CD">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00DEF7CA">
            <w:pPr>
              <w:spacing w:line="240" w:lineRule="exact"/>
              <w:jc w:val="center"/>
              <w:rPr>
                <w:color w:val="auto"/>
                <w:sz w:val="24"/>
                <w:szCs w:val="24"/>
              </w:rPr>
            </w:pPr>
            <w:r>
              <w:rPr>
                <w:rFonts w:hint="eastAsia"/>
                <w:color w:val="auto"/>
                <w:sz w:val="24"/>
                <w:szCs w:val="24"/>
              </w:rPr>
              <w:t>　</w:t>
            </w:r>
          </w:p>
        </w:tc>
        <w:tc>
          <w:tcPr>
            <w:tcW w:w="284" w:type="dxa"/>
            <w:gridSpan w:val="3"/>
            <w:tcBorders>
              <w:top w:val="single" w:color="auto" w:sz="4" w:space="0"/>
              <w:left w:val="nil"/>
              <w:bottom w:val="single" w:color="auto" w:sz="4" w:space="0"/>
              <w:right w:val="single" w:color="auto" w:sz="4" w:space="0"/>
            </w:tcBorders>
            <w:vAlign w:val="center"/>
          </w:tcPr>
          <w:p w14:paraId="487CC7E0">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6DE83187">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68F410AB">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7784754B">
            <w:pPr>
              <w:spacing w:line="240" w:lineRule="exact"/>
              <w:jc w:val="center"/>
              <w:rPr>
                <w:color w:val="auto"/>
                <w:sz w:val="24"/>
                <w:szCs w:val="24"/>
              </w:rPr>
            </w:pPr>
            <w:r>
              <w:rPr>
                <w:rFonts w:hint="eastAsia"/>
                <w:color w:val="auto"/>
                <w:sz w:val="24"/>
                <w:szCs w:val="24"/>
              </w:rPr>
              <w:t>　</w:t>
            </w:r>
          </w:p>
        </w:tc>
        <w:tc>
          <w:tcPr>
            <w:tcW w:w="285" w:type="dxa"/>
            <w:tcBorders>
              <w:top w:val="single" w:color="auto" w:sz="4" w:space="0"/>
              <w:left w:val="nil"/>
              <w:bottom w:val="single" w:color="auto" w:sz="4" w:space="0"/>
              <w:right w:val="single" w:color="auto" w:sz="4" w:space="0"/>
            </w:tcBorders>
            <w:vAlign w:val="center"/>
          </w:tcPr>
          <w:p w14:paraId="2C46AD41">
            <w:pPr>
              <w:spacing w:line="240" w:lineRule="exact"/>
              <w:jc w:val="center"/>
              <w:rPr>
                <w:color w:val="auto"/>
                <w:sz w:val="24"/>
                <w:szCs w:val="24"/>
              </w:rPr>
            </w:pPr>
            <w:r>
              <w:rPr>
                <w:rFonts w:hint="eastAsia"/>
                <w:color w:val="auto"/>
                <w:sz w:val="24"/>
                <w:szCs w:val="24"/>
              </w:rPr>
              <w:t>　</w:t>
            </w:r>
          </w:p>
        </w:tc>
        <w:tc>
          <w:tcPr>
            <w:tcW w:w="283" w:type="dxa"/>
            <w:gridSpan w:val="2"/>
            <w:tcBorders>
              <w:top w:val="single" w:color="auto" w:sz="4" w:space="0"/>
              <w:left w:val="nil"/>
              <w:bottom w:val="single" w:color="auto" w:sz="4" w:space="0"/>
              <w:right w:val="single" w:color="auto" w:sz="4" w:space="0"/>
            </w:tcBorders>
            <w:vAlign w:val="center"/>
          </w:tcPr>
          <w:p w14:paraId="3CEE49E7">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4BA2D55B">
            <w:pPr>
              <w:spacing w:line="240" w:lineRule="exact"/>
              <w:jc w:val="center"/>
              <w:rPr>
                <w:color w:val="auto"/>
                <w:sz w:val="24"/>
                <w:szCs w:val="24"/>
              </w:rPr>
            </w:pPr>
            <w:r>
              <w:rPr>
                <w:rFonts w:hint="eastAsia"/>
                <w:color w:val="auto"/>
                <w:sz w:val="24"/>
                <w:szCs w:val="24"/>
              </w:rPr>
              <w:t>　</w:t>
            </w:r>
          </w:p>
        </w:tc>
        <w:tc>
          <w:tcPr>
            <w:tcW w:w="311" w:type="dxa"/>
            <w:tcBorders>
              <w:top w:val="single" w:color="auto" w:sz="4" w:space="0"/>
              <w:left w:val="nil"/>
              <w:bottom w:val="single" w:color="auto" w:sz="4" w:space="0"/>
              <w:right w:val="single" w:color="auto" w:sz="4" w:space="0"/>
            </w:tcBorders>
            <w:vAlign w:val="center"/>
          </w:tcPr>
          <w:p w14:paraId="669F5EA5">
            <w:pPr>
              <w:spacing w:line="240" w:lineRule="exact"/>
              <w:jc w:val="center"/>
              <w:rPr>
                <w:color w:val="auto"/>
                <w:sz w:val="24"/>
                <w:szCs w:val="24"/>
              </w:rPr>
            </w:pPr>
            <w:r>
              <w:rPr>
                <w:rFonts w:hint="eastAsia"/>
                <w:color w:val="auto"/>
                <w:sz w:val="24"/>
                <w:szCs w:val="24"/>
              </w:rPr>
              <w:t>　</w:t>
            </w:r>
          </w:p>
        </w:tc>
        <w:tc>
          <w:tcPr>
            <w:tcW w:w="284" w:type="dxa"/>
            <w:gridSpan w:val="2"/>
            <w:tcBorders>
              <w:top w:val="single" w:color="auto" w:sz="4" w:space="0"/>
              <w:left w:val="nil"/>
              <w:bottom w:val="single" w:color="auto" w:sz="4" w:space="0"/>
              <w:right w:val="single" w:color="auto" w:sz="4" w:space="0"/>
            </w:tcBorders>
            <w:vAlign w:val="center"/>
          </w:tcPr>
          <w:p w14:paraId="14F31CD9">
            <w:pPr>
              <w:spacing w:line="240" w:lineRule="exact"/>
              <w:jc w:val="center"/>
              <w:rPr>
                <w:color w:val="auto"/>
                <w:sz w:val="24"/>
                <w:szCs w:val="24"/>
              </w:rPr>
            </w:pPr>
            <w:r>
              <w:rPr>
                <w:rFonts w:hint="eastAsia"/>
                <w:color w:val="auto"/>
                <w:sz w:val="24"/>
                <w:szCs w:val="24"/>
              </w:rPr>
              <w:t>　</w:t>
            </w:r>
          </w:p>
        </w:tc>
        <w:tc>
          <w:tcPr>
            <w:tcW w:w="236" w:type="dxa"/>
            <w:tcBorders>
              <w:top w:val="single" w:color="auto" w:sz="4" w:space="0"/>
              <w:left w:val="nil"/>
              <w:bottom w:val="single" w:color="auto" w:sz="4" w:space="0"/>
              <w:right w:val="single" w:color="auto" w:sz="4" w:space="0"/>
            </w:tcBorders>
            <w:vAlign w:val="center"/>
          </w:tcPr>
          <w:p w14:paraId="441AEFED">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2212D486">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4D50787A">
            <w:pPr>
              <w:spacing w:line="240" w:lineRule="exact"/>
              <w:jc w:val="center"/>
              <w:rPr>
                <w:color w:val="auto"/>
                <w:sz w:val="24"/>
                <w:szCs w:val="24"/>
              </w:rPr>
            </w:pPr>
            <w:r>
              <w:rPr>
                <w:rFonts w:hint="eastAsia"/>
                <w:color w:val="auto"/>
                <w:sz w:val="24"/>
                <w:szCs w:val="24"/>
              </w:rPr>
              <w:t>　</w:t>
            </w:r>
          </w:p>
        </w:tc>
        <w:tc>
          <w:tcPr>
            <w:tcW w:w="283" w:type="dxa"/>
            <w:tcBorders>
              <w:top w:val="single" w:color="auto" w:sz="4" w:space="0"/>
              <w:left w:val="nil"/>
              <w:bottom w:val="single" w:color="auto" w:sz="4" w:space="0"/>
              <w:right w:val="single" w:color="auto" w:sz="4" w:space="0"/>
            </w:tcBorders>
            <w:vAlign w:val="center"/>
          </w:tcPr>
          <w:p w14:paraId="6FA4D90A">
            <w:pPr>
              <w:spacing w:line="240" w:lineRule="exact"/>
              <w:jc w:val="center"/>
              <w:rPr>
                <w:color w:val="auto"/>
                <w:sz w:val="24"/>
                <w:szCs w:val="24"/>
              </w:rPr>
            </w:pPr>
            <w:r>
              <w:rPr>
                <w:rFonts w:hint="eastAsia"/>
                <w:color w:val="auto"/>
                <w:sz w:val="24"/>
                <w:szCs w:val="24"/>
              </w:rPr>
              <w:t>　</w:t>
            </w:r>
          </w:p>
        </w:tc>
        <w:tc>
          <w:tcPr>
            <w:tcW w:w="284" w:type="dxa"/>
            <w:tcBorders>
              <w:top w:val="single" w:color="auto" w:sz="4" w:space="0"/>
              <w:left w:val="nil"/>
              <w:bottom w:val="single" w:color="auto" w:sz="4" w:space="0"/>
              <w:right w:val="single" w:color="auto" w:sz="4" w:space="0"/>
            </w:tcBorders>
            <w:vAlign w:val="center"/>
          </w:tcPr>
          <w:p w14:paraId="729C0B9E">
            <w:pPr>
              <w:spacing w:line="240" w:lineRule="exact"/>
              <w:jc w:val="center"/>
              <w:rPr>
                <w:color w:val="auto"/>
                <w:sz w:val="24"/>
                <w:szCs w:val="24"/>
              </w:rPr>
            </w:pPr>
            <w:r>
              <w:rPr>
                <w:rFonts w:hint="eastAsia"/>
                <w:color w:val="auto"/>
                <w:sz w:val="24"/>
                <w:szCs w:val="24"/>
              </w:rPr>
              <w:t>　</w:t>
            </w:r>
          </w:p>
        </w:tc>
        <w:tc>
          <w:tcPr>
            <w:tcW w:w="335" w:type="dxa"/>
            <w:tcBorders>
              <w:top w:val="single" w:color="auto" w:sz="4" w:space="0"/>
              <w:left w:val="nil"/>
              <w:bottom w:val="single" w:color="auto" w:sz="4" w:space="0"/>
              <w:right w:val="single" w:color="auto" w:sz="4" w:space="0"/>
            </w:tcBorders>
            <w:vAlign w:val="center"/>
          </w:tcPr>
          <w:p w14:paraId="5014D6F5">
            <w:pPr>
              <w:spacing w:line="240" w:lineRule="exact"/>
              <w:jc w:val="center"/>
              <w:rPr>
                <w:color w:val="auto"/>
                <w:sz w:val="24"/>
                <w:szCs w:val="24"/>
              </w:rPr>
            </w:pPr>
            <w:r>
              <w:rPr>
                <w:rFonts w:hint="eastAsia"/>
                <w:color w:val="auto"/>
                <w:sz w:val="24"/>
                <w:szCs w:val="24"/>
              </w:rPr>
              <w:t>　</w:t>
            </w:r>
          </w:p>
        </w:tc>
      </w:tr>
      <w:tr w14:paraId="107C0532">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4C68D4C6">
            <w:pPr>
              <w:spacing w:line="240" w:lineRule="exact"/>
              <w:jc w:val="center"/>
              <w:rPr>
                <w:color w:val="auto"/>
                <w:sz w:val="24"/>
                <w:szCs w:val="24"/>
              </w:rPr>
            </w:pPr>
            <w:r>
              <w:rPr>
                <w:rFonts w:hint="eastAsia"/>
                <w:color w:val="auto"/>
                <w:sz w:val="24"/>
                <w:szCs w:val="24"/>
              </w:rPr>
              <w:t>出生</w:t>
            </w:r>
            <w:r>
              <w:rPr>
                <w:color w:val="auto"/>
                <w:sz w:val="24"/>
                <w:szCs w:val="24"/>
              </w:rPr>
              <w:br w:type="textWrapping"/>
            </w:r>
            <w:r>
              <w:rPr>
                <w:rFonts w:hint="eastAsia"/>
                <w:color w:val="auto"/>
                <w:sz w:val="24"/>
                <w:szCs w:val="24"/>
              </w:rPr>
              <w:t>年月</w:t>
            </w:r>
          </w:p>
        </w:tc>
        <w:tc>
          <w:tcPr>
            <w:tcW w:w="1281" w:type="dxa"/>
            <w:gridSpan w:val="2"/>
            <w:tcBorders>
              <w:top w:val="single" w:color="auto" w:sz="4" w:space="0"/>
              <w:left w:val="nil"/>
              <w:bottom w:val="single" w:color="auto" w:sz="4" w:space="0"/>
              <w:right w:val="single" w:color="auto" w:sz="4" w:space="0"/>
            </w:tcBorders>
            <w:vAlign w:val="center"/>
          </w:tcPr>
          <w:p w14:paraId="77BB38B4">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3970A520">
            <w:pPr>
              <w:spacing w:line="240" w:lineRule="exact"/>
              <w:jc w:val="center"/>
              <w:rPr>
                <w:color w:val="auto"/>
                <w:sz w:val="24"/>
                <w:szCs w:val="24"/>
              </w:rPr>
            </w:pPr>
            <w:r>
              <w:rPr>
                <w:rFonts w:hint="eastAsia"/>
                <w:color w:val="auto"/>
                <w:sz w:val="24"/>
                <w:szCs w:val="24"/>
              </w:rPr>
              <w:t>户口</w:t>
            </w:r>
          </w:p>
          <w:p w14:paraId="1DA9057E">
            <w:pPr>
              <w:spacing w:line="240" w:lineRule="exact"/>
              <w:jc w:val="center"/>
              <w:rPr>
                <w:color w:val="auto"/>
                <w:sz w:val="24"/>
                <w:szCs w:val="24"/>
              </w:rPr>
            </w:pPr>
            <w:r>
              <w:rPr>
                <w:rFonts w:hint="eastAsia"/>
                <w:color w:val="auto"/>
                <w:sz w:val="24"/>
                <w:szCs w:val="24"/>
              </w:rPr>
              <w:t>所在地</w:t>
            </w:r>
          </w:p>
        </w:tc>
        <w:tc>
          <w:tcPr>
            <w:tcW w:w="4050" w:type="dxa"/>
            <w:gridSpan w:val="19"/>
            <w:tcBorders>
              <w:top w:val="single" w:color="auto" w:sz="4" w:space="0"/>
              <w:left w:val="nil"/>
              <w:bottom w:val="single" w:color="auto" w:sz="4" w:space="0"/>
              <w:right w:val="single" w:color="auto" w:sz="4" w:space="0"/>
            </w:tcBorders>
            <w:vAlign w:val="center"/>
          </w:tcPr>
          <w:p w14:paraId="7E8A4EA0">
            <w:pPr>
              <w:spacing w:line="240" w:lineRule="exact"/>
              <w:jc w:val="center"/>
              <w:rPr>
                <w:color w:val="auto"/>
                <w:sz w:val="24"/>
                <w:szCs w:val="24"/>
              </w:rPr>
            </w:pPr>
            <w:r>
              <w:rPr>
                <w:rFonts w:hint="eastAsia"/>
                <w:color w:val="auto"/>
                <w:sz w:val="24"/>
                <w:szCs w:val="24"/>
              </w:rPr>
              <w:t>　</w:t>
            </w:r>
          </w:p>
        </w:tc>
        <w:tc>
          <w:tcPr>
            <w:tcW w:w="1989" w:type="dxa"/>
            <w:gridSpan w:val="8"/>
            <w:vMerge w:val="restart"/>
            <w:tcBorders>
              <w:top w:val="single" w:color="auto" w:sz="4" w:space="0"/>
              <w:left w:val="single" w:color="auto" w:sz="4" w:space="0"/>
              <w:bottom w:val="single" w:color="auto" w:sz="4" w:space="0"/>
              <w:right w:val="single" w:color="auto" w:sz="4" w:space="0"/>
            </w:tcBorders>
            <w:vAlign w:val="center"/>
          </w:tcPr>
          <w:p w14:paraId="26CC193E">
            <w:pPr>
              <w:spacing w:line="240" w:lineRule="exact"/>
              <w:jc w:val="center"/>
              <w:rPr>
                <w:color w:val="auto"/>
                <w:sz w:val="24"/>
                <w:szCs w:val="24"/>
              </w:rPr>
            </w:pPr>
            <w:r>
              <w:rPr>
                <w:rFonts w:hint="eastAsia"/>
                <w:color w:val="auto"/>
                <w:sz w:val="24"/>
                <w:szCs w:val="24"/>
              </w:rPr>
              <w:t>贴照片处</w:t>
            </w:r>
          </w:p>
        </w:tc>
      </w:tr>
      <w:tr w14:paraId="4D6B8332">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5B0AA48C">
            <w:pPr>
              <w:spacing w:line="240" w:lineRule="exact"/>
              <w:jc w:val="center"/>
              <w:rPr>
                <w:color w:val="auto"/>
                <w:sz w:val="24"/>
                <w:szCs w:val="24"/>
              </w:rPr>
            </w:pPr>
            <w:r>
              <w:rPr>
                <w:rFonts w:hint="eastAsia"/>
                <w:color w:val="auto"/>
                <w:sz w:val="24"/>
                <w:szCs w:val="24"/>
              </w:rPr>
              <w:t>政治</w:t>
            </w:r>
          </w:p>
          <w:p w14:paraId="2B85B9C4">
            <w:pPr>
              <w:spacing w:line="240" w:lineRule="exact"/>
              <w:jc w:val="center"/>
              <w:rPr>
                <w:color w:val="auto"/>
                <w:sz w:val="24"/>
                <w:szCs w:val="24"/>
              </w:rPr>
            </w:pPr>
            <w:r>
              <w:rPr>
                <w:rFonts w:hint="eastAsia"/>
                <w:color w:val="auto"/>
                <w:sz w:val="24"/>
                <w:szCs w:val="24"/>
              </w:rPr>
              <w:t>面貌</w:t>
            </w:r>
          </w:p>
        </w:tc>
        <w:tc>
          <w:tcPr>
            <w:tcW w:w="1281" w:type="dxa"/>
            <w:gridSpan w:val="2"/>
            <w:tcBorders>
              <w:top w:val="single" w:color="auto" w:sz="4" w:space="0"/>
              <w:left w:val="nil"/>
              <w:bottom w:val="single" w:color="auto" w:sz="4" w:space="0"/>
              <w:right w:val="single" w:color="auto" w:sz="4" w:space="0"/>
            </w:tcBorders>
            <w:vAlign w:val="center"/>
          </w:tcPr>
          <w:p w14:paraId="4789E4DC">
            <w:pPr>
              <w:spacing w:line="240" w:lineRule="exact"/>
              <w:jc w:val="center"/>
              <w:rPr>
                <w:color w:val="auto"/>
                <w:sz w:val="24"/>
                <w:szCs w:val="24"/>
              </w:rPr>
            </w:pPr>
            <w:r>
              <w:rPr>
                <w:rFonts w:hint="eastAsia"/>
                <w:color w:val="auto"/>
                <w:sz w:val="24"/>
                <w:szCs w:val="24"/>
              </w:rPr>
              <w:t>　</w:t>
            </w:r>
          </w:p>
        </w:tc>
        <w:tc>
          <w:tcPr>
            <w:tcW w:w="906" w:type="dxa"/>
            <w:gridSpan w:val="3"/>
            <w:tcBorders>
              <w:top w:val="single" w:color="auto" w:sz="4" w:space="0"/>
              <w:left w:val="nil"/>
              <w:bottom w:val="single" w:color="auto" w:sz="4" w:space="0"/>
              <w:right w:val="single" w:color="auto" w:sz="4" w:space="0"/>
            </w:tcBorders>
            <w:vAlign w:val="center"/>
          </w:tcPr>
          <w:p w14:paraId="57D63ADB">
            <w:pPr>
              <w:spacing w:line="240" w:lineRule="exact"/>
              <w:jc w:val="center"/>
              <w:rPr>
                <w:color w:val="auto"/>
                <w:sz w:val="24"/>
                <w:szCs w:val="24"/>
              </w:rPr>
            </w:pPr>
            <w:r>
              <w:rPr>
                <w:rFonts w:hint="eastAsia"/>
                <w:color w:val="auto"/>
                <w:sz w:val="24"/>
                <w:szCs w:val="24"/>
              </w:rPr>
              <w:t>入党</w:t>
            </w:r>
          </w:p>
          <w:p w14:paraId="5724B468">
            <w:pPr>
              <w:spacing w:line="240" w:lineRule="exact"/>
              <w:jc w:val="center"/>
              <w:rPr>
                <w:color w:val="auto"/>
                <w:sz w:val="24"/>
                <w:szCs w:val="24"/>
              </w:rPr>
            </w:pPr>
            <w:r>
              <w:rPr>
                <w:rFonts w:hint="eastAsia"/>
                <w:color w:val="auto"/>
                <w:sz w:val="24"/>
                <w:szCs w:val="24"/>
              </w:rPr>
              <w:t>时间</w:t>
            </w:r>
          </w:p>
        </w:tc>
        <w:tc>
          <w:tcPr>
            <w:tcW w:w="1851" w:type="dxa"/>
            <w:gridSpan w:val="8"/>
            <w:tcBorders>
              <w:top w:val="single" w:color="auto" w:sz="4" w:space="0"/>
              <w:left w:val="nil"/>
              <w:bottom w:val="single" w:color="auto" w:sz="4" w:space="0"/>
              <w:right w:val="single" w:color="auto" w:sz="4" w:space="0"/>
            </w:tcBorders>
            <w:vAlign w:val="center"/>
          </w:tcPr>
          <w:p w14:paraId="2C5266A7">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2BC9323">
            <w:pPr>
              <w:spacing w:line="240" w:lineRule="exact"/>
              <w:jc w:val="center"/>
              <w:rPr>
                <w:color w:val="auto"/>
                <w:sz w:val="24"/>
                <w:szCs w:val="24"/>
              </w:rPr>
            </w:pPr>
            <w:r>
              <w:rPr>
                <w:rFonts w:hint="eastAsia"/>
                <w:color w:val="auto"/>
                <w:sz w:val="24"/>
                <w:szCs w:val="24"/>
              </w:rPr>
              <w:t>健康</w:t>
            </w:r>
          </w:p>
          <w:p w14:paraId="5162DD6E">
            <w:pPr>
              <w:spacing w:line="240" w:lineRule="exact"/>
              <w:jc w:val="center"/>
              <w:rPr>
                <w:color w:val="auto"/>
                <w:sz w:val="24"/>
                <w:szCs w:val="24"/>
              </w:rPr>
            </w:pPr>
            <w:r>
              <w:rPr>
                <w:rFonts w:hint="eastAsia"/>
                <w:color w:val="auto"/>
                <w:sz w:val="24"/>
                <w:szCs w:val="24"/>
              </w:rPr>
              <w:t>状况</w:t>
            </w:r>
          </w:p>
        </w:tc>
        <w:tc>
          <w:tcPr>
            <w:tcW w:w="1250" w:type="dxa"/>
            <w:gridSpan w:val="6"/>
            <w:tcBorders>
              <w:top w:val="single" w:color="auto" w:sz="4" w:space="0"/>
              <w:left w:val="nil"/>
              <w:bottom w:val="single" w:color="auto" w:sz="4" w:space="0"/>
              <w:right w:val="single" w:color="auto" w:sz="4" w:space="0"/>
            </w:tcBorders>
            <w:vAlign w:val="center"/>
          </w:tcPr>
          <w:p w14:paraId="4DFABB7F">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6B00FFE8">
            <w:pPr>
              <w:spacing w:line="240" w:lineRule="exact"/>
              <w:rPr>
                <w:color w:val="auto"/>
                <w:sz w:val="24"/>
                <w:szCs w:val="24"/>
              </w:rPr>
            </w:pPr>
          </w:p>
        </w:tc>
      </w:tr>
      <w:tr w14:paraId="0131FCD4">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4DD6E8E9">
            <w:pPr>
              <w:spacing w:line="240" w:lineRule="exact"/>
              <w:jc w:val="center"/>
              <w:rPr>
                <w:color w:val="auto"/>
                <w:sz w:val="24"/>
                <w:szCs w:val="24"/>
              </w:rPr>
            </w:pPr>
            <w:r>
              <w:rPr>
                <w:rFonts w:hint="eastAsia"/>
                <w:color w:val="auto"/>
                <w:sz w:val="24"/>
                <w:szCs w:val="24"/>
              </w:rPr>
              <w:t>第一学历学位</w:t>
            </w:r>
          </w:p>
        </w:tc>
        <w:tc>
          <w:tcPr>
            <w:tcW w:w="1281" w:type="dxa"/>
            <w:gridSpan w:val="2"/>
            <w:tcBorders>
              <w:top w:val="single" w:color="auto" w:sz="4" w:space="0"/>
              <w:left w:val="nil"/>
              <w:bottom w:val="single" w:color="auto" w:sz="4" w:space="0"/>
              <w:right w:val="single" w:color="auto" w:sz="4" w:space="0"/>
            </w:tcBorders>
            <w:vAlign w:val="center"/>
          </w:tcPr>
          <w:p w14:paraId="7FD91CA4">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6B76ABFB">
            <w:pPr>
              <w:spacing w:line="240" w:lineRule="exact"/>
              <w:jc w:val="center"/>
              <w:rPr>
                <w:color w:val="auto"/>
                <w:sz w:val="24"/>
                <w:szCs w:val="24"/>
              </w:rPr>
            </w:pPr>
            <w:r>
              <w:rPr>
                <w:rFonts w:hint="eastAsia"/>
                <w:color w:val="auto"/>
                <w:sz w:val="24"/>
                <w:szCs w:val="24"/>
              </w:rPr>
              <w:t>毕业</w:t>
            </w:r>
          </w:p>
          <w:p w14:paraId="3C6605A5">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0F925393">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134BCB91">
            <w:pPr>
              <w:spacing w:line="240" w:lineRule="exact"/>
              <w:jc w:val="center"/>
              <w:rPr>
                <w:color w:val="auto"/>
                <w:sz w:val="24"/>
                <w:szCs w:val="24"/>
              </w:rPr>
            </w:pPr>
            <w:r>
              <w:rPr>
                <w:rFonts w:hint="eastAsia"/>
                <w:color w:val="auto"/>
                <w:sz w:val="24"/>
                <w:szCs w:val="24"/>
              </w:rPr>
              <w:t>毕业</w:t>
            </w:r>
          </w:p>
          <w:p w14:paraId="19502B52">
            <w:pPr>
              <w:spacing w:line="240" w:lineRule="exact"/>
              <w:jc w:val="center"/>
              <w:rPr>
                <w:color w:val="auto"/>
                <w:sz w:val="24"/>
                <w:szCs w:val="24"/>
              </w:rPr>
            </w:pPr>
            <w:r>
              <w:rPr>
                <w:rFonts w:hint="eastAsia"/>
                <w:color w:val="auto"/>
                <w:sz w:val="24"/>
                <w:szCs w:val="24"/>
              </w:rPr>
              <w:t>时间</w:t>
            </w:r>
          </w:p>
        </w:tc>
        <w:tc>
          <w:tcPr>
            <w:tcW w:w="1250" w:type="dxa"/>
            <w:gridSpan w:val="6"/>
            <w:tcBorders>
              <w:top w:val="single" w:color="auto" w:sz="4" w:space="0"/>
              <w:left w:val="nil"/>
              <w:bottom w:val="single" w:color="auto" w:sz="4" w:space="0"/>
              <w:right w:val="single" w:color="auto" w:sz="4" w:space="0"/>
            </w:tcBorders>
            <w:vAlign w:val="center"/>
          </w:tcPr>
          <w:p w14:paraId="58CF288F">
            <w:pPr>
              <w:spacing w:line="240" w:lineRule="exact"/>
              <w:jc w:val="center"/>
              <w:rPr>
                <w:color w:val="auto"/>
                <w:sz w:val="24"/>
                <w:szCs w:val="24"/>
              </w:rPr>
            </w:pPr>
            <w:r>
              <w:rPr>
                <w:rFonts w:hint="eastAsia"/>
                <w:color w:val="auto"/>
                <w:sz w:val="24"/>
                <w:szCs w:val="24"/>
              </w:rPr>
              <w:t>　</w:t>
            </w:r>
          </w:p>
        </w:tc>
        <w:tc>
          <w:tcPr>
            <w:tcW w:w="1989" w:type="dxa"/>
            <w:gridSpan w:val="8"/>
            <w:vMerge w:val="continue"/>
            <w:tcBorders>
              <w:top w:val="single" w:color="auto" w:sz="4" w:space="0"/>
              <w:left w:val="single" w:color="auto" w:sz="4" w:space="0"/>
              <w:bottom w:val="single" w:color="auto" w:sz="4" w:space="0"/>
              <w:right w:val="single" w:color="auto" w:sz="4" w:space="0"/>
            </w:tcBorders>
            <w:vAlign w:val="center"/>
          </w:tcPr>
          <w:p w14:paraId="63586185">
            <w:pPr>
              <w:spacing w:line="240" w:lineRule="exact"/>
              <w:rPr>
                <w:color w:val="auto"/>
                <w:sz w:val="24"/>
                <w:szCs w:val="24"/>
              </w:rPr>
            </w:pPr>
          </w:p>
        </w:tc>
      </w:tr>
      <w:tr w14:paraId="6C765CCD">
        <w:tblPrEx>
          <w:tblCellMar>
            <w:top w:w="0" w:type="dxa"/>
            <w:left w:w="108" w:type="dxa"/>
            <w:bottom w:w="0" w:type="dxa"/>
            <w:right w:w="108" w:type="dxa"/>
          </w:tblCellMar>
        </w:tblPrEx>
        <w:trPr>
          <w:trHeight w:val="560" w:hRule="atLeast"/>
        </w:trPr>
        <w:tc>
          <w:tcPr>
            <w:tcW w:w="813" w:type="dxa"/>
            <w:tcBorders>
              <w:top w:val="nil"/>
              <w:left w:val="single" w:color="auto" w:sz="4" w:space="0"/>
              <w:bottom w:val="single" w:color="auto" w:sz="4" w:space="0"/>
              <w:right w:val="single" w:color="auto" w:sz="4" w:space="0"/>
            </w:tcBorders>
            <w:vAlign w:val="center"/>
          </w:tcPr>
          <w:p w14:paraId="1FF188A4">
            <w:pPr>
              <w:spacing w:line="240" w:lineRule="exact"/>
              <w:jc w:val="center"/>
              <w:rPr>
                <w:color w:val="auto"/>
                <w:sz w:val="24"/>
                <w:szCs w:val="24"/>
              </w:rPr>
            </w:pPr>
            <w:r>
              <w:rPr>
                <w:rFonts w:hint="eastAsia"/>
                <w:color w:val="auto"/>
                <w:sz w:val="24"/>
                <w:szCs w:val="24"/>
              </w:rPr>
              <w:t>最高学历学位</w:t>
            </w:r>
          </w:p>
        </w:tc>
        <w:tc>
          <w:tcPr>
            <w:tcW w:w="1281" w:type="dxa"/>
            <w:gridSpan w:val="2"/>
            <w:tcBorders>
              <w:top w:val="single" w:color="auto" w:sz="4" w:space="0"/>
              <w:left w:val="nil"/>
              <w:bottom w:val="single" w:color="auto" w:sz="4" w:space="0"/>
              <w:right w:val="single" w:color="auto" w:sz="4" w:space="0"/>
            </w:tcBorders>
            <w:vAlign w:val="center"/>
          </w:tcPr>
          <w:p w14:paraId="4F3B0ACA">
            <w:pPr>
              <w:spacing w:line="240" w:lineRule="exact"/>
              <w:jc w:val="center"/>
              <w:rPr>
                <w:color w:val="auto"/>
                <w:sz w:val="24"/>
                <w:szCs w:val="24"/>
              </w:rPr>
            </w:pPr>
          </w:p>
        </w:tc>
        <w:tc>
          <w:tcPr>
            <w:tcW w:w="906" w:type="dxa"/>
            <w:gridSpan w:val="3"/>
            <w:tcBorders>
              <w:top w:val="single" w:color="auto" w:sz="4" w:space="0"/>
              <w:left w:val="nil"/>
              <w:bottom w:val="single" w:color="auto" w:sz="4" w:space="0"/>
              <w:right w:val="single" w:color="auto" w:sz="4" w:space="0"/>
            </w:tcBorders>
            <w:vAlign w:val="center"/>
          </w:tcPr>
          <w:p w14:paraId="54EC09DB">
            <w:pPr>
              <w:spacing w:line="240" w:lineRule="exact"/>
              <w:jc w:val="center"/>
              <w:rPr>
                <w:color w:val="auto"/>
                <w:sz w:val="24"/>
                <w:szCs w:val="24"/>
              </w:rPr>
            </w:pPr>
            <w:r>
              <w:rPr>
                <w:rFonts w:hint="eastAsia"/>
                <w:color w:val="auto"/>
                <w:sz w:val="24"/>
                <w:szCs w:val="24"/>
              </w:rPr>
              <w:t>毕业</w:t>
            </w:r>
          </w:p>
          <w:p w14:paraId="24CB7CB0">
            <w:pPr>
              <w:spacing w:line="240" w:lineRule="exact"/>
              <w:jc w:val="center"/>
              <w:rPr>
                <w:color w:val="auto"/>
                <w:sz w:val="24"/>
                <w:szCs w:val="24"/>
              </w:rPr>
            </w:pPr>
            <w:r>
              <w:rPr>
                <w:rFonts w:hint="eastAsia"/>
                <w:color w:val="auto"/>
                <w:sz w:val="24"/>
                <w:szCs w:val="24"/>
              </w:rPr>
              <w:t>院校</w:t>
            </w:r>
          </w:p>
        </w:tc>
        <w:tc>
          <w:tcPr>
            <w:tcW w:w="1851" w:type="dxa"/>
            <w:gridSpan w:val="8"/>
            <w:tcBorders>
              <w:top w:val="single" w:color="auto" w:sz="4" w:space="0"/>
              <w:left w:val="nil"/>
              <w:bottom w:val="single" w:color="auto" w:sz="4" w:space="0"/>
              <w:right w:val="single" w:color="auto" w:sz="4" w:space="0"/>
            </w:tcBorders>
            <w:vAlign w:val="center"/>
          </w:tcPr>
          <w:p w14:paraId="38CD2290">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33E2C7EC">
            <w:pPr>
              <w:spacing w:line="240" w:lineRule="exact"/>
              <w:jc w:val="center"/>
              <w:rPr>
                <w:color w:val="auto"/>
                <w:sz w:val="24"/>
                <w:szCs w:val="24"/>
              </w:rPr>
            </w:pPr>
            <w:r>
              <w:rPr>
                <w:rFonts w:hint="eastAsia"/>
                <w:color w:val="auto"/>
                <w:sz w:val="24"/>
                <w:szCs w:val="24"/>
              </w:rPr>
              <w:t>毕业</w:t>
            </w:r>
          </w:p>
          <w:p w14:paraId="0717698E">
            <w:pPr>
              <w:spacing w:line="240" w:lineRule="exact"/>
              <w:jc w:val="center"/>
              <w:rPr>
                <w:color w:val="auto"/>
                <w:sz w:val="24"/>
                <w:szCs w:val="24"/>
              </w:rPr>
            </w:pPr>
            <w:r>
              <w:rPr>
                <w:rFonts w:hint="eastAsia"/>
                <w:color w:val="auto"/>
                <w:sz w:val="24"/>
                <w:szCs w:val="24"/>
              </w:rPr>
              <w:t>时间</w:t>
            </w:r>
          </w:p>
        </w:tc>
        <w:tc>
          <w:tcPr>
            <w:tcW w:w="3239" w:type="dxa"/>
            <w:gridSpan w:val="14"/>
            <w:tcBorders>
              <w:top w:val="single" w:color="auto" w:sz="4" w:space="0"/>
              <w:left w:val="nil"/>
              <w:bottom w:val="single" w:color="auto" w:sz="4" w:space="0"/>
              <w:right w:val="single" w:color="auto" w:sz="4" w:space="0"/>
            </w:tcBorders>
            <w:vAlign w:val="center"/>
          </w:tcPr>
          <w:p w14:paraId="7681D9E4">
            <w:pPr>
              <w:spacing w:line="240" w:lineRule="exact"/>
              <w:rPr>
                <w:color w:val="auto"/>
                <w:sz w:val="24"/>
                <w:szCs w:val="24"/>
              </w:rPr>
            </w:pPr>
            <w:r>
              <w:rPr>
                <w:rFonts w:hint="eastAsia"/>
                <w:color w:val="auto"/>
                <w:sz w:val="24"/>
                <w:szCs w:val="24"/>
              </w:rPr>
              <w:t>　</w:t>
            </w:r>
          </w:p>
        </w:tc>
      </w:tr>
      <w:tr w14:paraId="3C02DC73">
        <w:tblPrEx>
          <w:tblCellMar>
            <w:top w:w="0" w:type="dxa"/>
            <w:left w:w="108" w:type="dxa"/>
            <w:bottom w:w="0" w:type="dxa"/>
            <w:right w:w="108" w:type="dxa"/>
          </w:tblCellMar>
        </w:tblPrEx>
        <w:trPr>
          <w:trHeight w:val="240" w:hRule="atLeast"/>
        </w:trPr>
        <w:tc>
          <w:tcPr>
            <w:tcW w:w="813" w:type="dxa"/>
            <w:tcBorders>
              <w:top w:val="nil"/>
              <w:left w:val="single" w:color="auto" w:sz="4" w:space="0"/>
              <w:bottom w:val="single" w:color="auto" w:sz="4" w:space="0"/>
              <w:right w:val="single" w:color="auto" w:sz="4" w:space="0"/>
            </w:tcBorders>
            <w:vAlign w:val="center"/>
          </w:tcPr>
          <w:p w14:paraId="263A0DAC">
            <w:pPr>
              <w:spacing w:line="240" w:lineRule="exact"/>
              <w:jc w:val="center"/>
              <w:rPr>
                <w:color w:val="auto"/>
                <w:sz w:val="24"/>
                <w:szCs w:val="24"/>
              </w:rPr>
            </w:pPr>
            <w:r>
              <w:rPr>
                <w:rFonts w:hint="eastAsia"/>
                <w:color w:val="auto"/>
                <w:sz w:val="24"/>
                <w:szCs w:val="24"/>
              </w:rPr>
              <w:t>专业技术职称</w:t>
            </w:r>
          </w:p>
        </w:tc>
        <w:tc>
          <w:tcPr>
            <w:tcW w:w="4038" w:type="dxa"/>
            <w:gridSpan w:val="13"/>
            <w:tcBorders>
              <w:top w:val="single" w:color="auto" w:sz="4" w:space="0"/>
              <w:left w:val="nil"/>
              <w:bottom w:val="single" w:color="auto" w:sz="4" w:space="0"/>
              <w:right w:val="single" w:color="auto" w:sz="4" w:space="0"/>
            </w:tcBorders>
            <w:vAlign w:val="center"/>
          </w:tcPr>
          <w:p w14:paraId="0A30FEDF">
            <w:pPr>
              <w:spacing w:line="240" w:lineRule="exact"/>
              <w:jc w:val="center"/>
              <w:rPr>
                <w:color w:val="auto"/>
                <w:sz w:val="24"/>
                <w:szCs w:val="24"/>
              </w:rPr>
            </w:pPr>
          </w:p>
        </w:tc>
        <w:tc>
          <w:tcPr>
            <w:tcW w:w="949" w:type="dxa"/>
            <w:gridSpan w:val="5"/>
            <w:tcBorders>
              <w:top w:val="single" w:color="auto" w:sz="4" w:space="0"/>
              <w:left w:val="nil"/>
              <w:bottom w:val="single" w:color="auto" w:sz="4" w:space="0"/>
              <w:right w:val="single" w:color="auto" w:sz="4" w:space="0"/>
            </w:tcBorders>
            <w:vAlign w:val="center"/>
          </w:tcPr>
          <w:p w14:paraId="309427A6">
            <w:pPr>
              <w:spacing w:line="240" w:lineRule="exact"/>
              <w:jc w:val="center"/>
              <w:rPr>
                <w:color w:val="auto"/>
                <w:sz w:val="24"/>
                <w:szCs w:val="24"/>
              </w:rPr>
            </w:pPr>
            <w:r>
              <w:rPr>
                <w:rFonts w:hint="eastAsia"/>
                <w:color w:val="auto"/>
                <w:sz w:val="24"/>
                <w:szCs w:val="24"/>
              </w:rPr>
              <w:t>专业</w:t>
            </w:r>
          </w:p>
          <w:p w14:paraId="3E84BEE6">
            <w:pPr>
              <w:spacing w:line="240" w:lineRule="exact"/>
              <w:jc w:val="center"/>
              <w:rPr>
                <w:color w:val="auto"/>
                <w:sz w:val="24"/>
                <w:szCs w:val="24"/>
              </w:rPr>
            </w:pPr>
            <w:r>
              <w:rPr>
                <w:rFonts w:hint="eastAsia"/>
                <w:color w:val="auto"/>
                <w:sz w:val="24"/>
                <w:szCs w:val="24"/>
              </w:rPr>
              <w:t>技能</w:t>
            </w:r>
          </w:p>
        </w:tc>
        <w:tc>
          <w:tcPr>
            <w:tcW w:w="3239" w:type="dxa"/>
            <w:gridSpan w:val="14"/>
            <w:tcBorders>
              <w:top w:val="single" w:color="auto" w:sz="4" w:space="0"/>
              <w:left w:val="nil"/>
              <w:bottom w:val="single" w:color="auto" w:sz="4" w:space="0"/>
              <w:right w:val="single" w:color="auto" w:sz="4" w:space="0"/>
            </w:tcBorders>
            <w:vAlign w:val="center"/>
          </w:tcPr>
          <w:p w14:paraId="74D83FE5">
            <w:pPr>
              <w:spacing w:line="240" w:lineRule="exact"/>
              <w:jc w:val="center"/>
              <w:rPr>
                <w:color w:val="auto"/>
                <w:sz w:val="24"/>
                <w:szCs w:val="24"/>
              </w:rPr>
            </w:pPr>
            <w:r>
              <w:rPr>
                <w:rFonts w:hint="eastAsia"/>
                <w:color w:val="auto"/>
                <w:sz w:val="24"/>
                <w:szCs w:val="24"/>
              </w:rPr>
              <w:t>　</w:t>
            </w:r>
          </w:p>
        </w:tc>
      </w:tr>
      <w:tr w14:paraId="69B6260E">
        <w:tblPrEx>
          <w:tblCellMar>
            <w:top w:w="0" w:type="dxa"/>
            <w:left w:w="108" w:type="dxa"/>
            <w:bottom w:w="0" w:type="dxa"/>
            <w:right w:w="108" w:type="dxa"/>
          </w:tblCellMar>
        </w:tblPrEx>
        <w:trPr>
          <w:trHeight w:val="712" w:hRule="atLeast"/>
        </w:trPr>
        <w:tc>
          <w:tcPr>
            <w:tcW w:w="813" w:type="dxa"/>
            <w:tcBorders>
              <w:top w:val="single" w:color="auto" w:sz="4" w:space="0"/>
              <w:left w:val="single" w:color="auto" w:sz="4" w:space="0"/>
              <w:bottom w:val="single" w:color="auto" w:sz="4" w:space="0"/>
              <w:right w:val="single" w:color="auto" w:sz="4" w:space="0"/>
            </w:tcBorders>
            <w:vAlign w:val="center"/>
          </w:tcPr>
          <w:p w14:paraId="21D0002A">
            <w:pPr>
              <w:spacing w:line="240" w:lineRule="exact"/>
              <w:jc w:val="center"/>
              <w:rPr>
                <w:color w:val="auto"/>
                <w:sz w:val="24"/>
                <w:szCs w:val="24"/>
              </w:rPr>
            </w:pPr>
            <w:r>
              <w:rPr>
                <w:rFonts w:hint="eastAsia"/>
                <w:color w:val="auto"/>
                <w:sz w:val="24"/>
                <w:szCs w:val="24"/>
              </w:rPr>
              <w:t>现工作单位及职务</w:t>
            </w:r>
          </w:p>
        </w:tc>
        <w:tc>
          <w:tcPr>
            <w:tcW w:w="4038" w:type="dxa"/>
            <w:gridSpan w:val="13"/>
            <w:tcBorders>
              <w:top w:val="single" w:color="auto" w:sz="4" w:space="0"/>
              <w:left w:val="nil"/>
              <w:bottom w:val="single" w:color="auto" w:sz="4" w:space="0"/>
              <w:right w:val="single" w:color="auto" w:sz="4" w:space="0"/>
            </w:tcBorders>
            <w:vAlign w:val="center"/>
          </w:tcPr>
          <w:p w14:paraId="74BC32D7">
            <w:pPr>
              <w:spacing w:line="240" w:lineRule="exact"/>
              <w:jc w:val="center"/>
              <w:rPr>
                <w:color w:val="auto"/>
                <w:sz w:val="24"/>
                <w:szCs w:val="24"/>
              </w:rPr>
            </w:pPr>
          </w:p>
          <w:p w14:paraId="572A92A8">
            <w:pPr>
              <w:spacing w:line="240" w:lineRule="exact"/>
              <w:rPr>
                <w:color w:val="auto"/>
                <w:sz w:val="24"/>
                <w:szCs w:val="24"/>
              </w:rPr>
            </w:pPr>
            <w:r>
              <w:rPr>
                <w:rFonts w:hint="eastAsia"/>
                <w:color w:val="auto"/>
                <w:sz w:val="24"/>
                <w:szCs w:val="24"/>
              </w:rPr>
              <w:t>　</w:t>
            </w:r>
          </w:p>
        </w:tc>
        <w:tc>
          <w:tcPr>
            <w:tcW w:w="949" w:type="dxa"/>
            <w:gridSpan w:val="5"/>
            <w:tcBorders>
              <w:top w:val="single" w:color="auto" w:sz="4" w:space="0"/>
              <w:left w:val="nil"/>
              <w:bottom w:val="single" w:color="auto" w:sz="4" w:space="0"/>
              <w:right w:val="single" w:color="auto" w:sz="4" w:space="0"/>
            </w:tcBorders>
            <w:vAlign w:val="center"/>
          </w:tcPr>
          <w:p w14:paraId="4BDB584E">
            <w:pPr>
              <w:spacing w:line="240" w:lineRule="exact"/>
              <w:jc w:val="center"/>
              <w:rPr>
                <w:color w:val="auto"/>
                <w:sz w:val="24"/>
                <w:szCs w:val="24"/>
              </w:rPr>
            </w:pPr>
            <w:r>
              <w:rPr>
                <w:rFonts w:hint="eastAsia"/>
                <w:color w:val="auto"/>
                <w:sz w:val="24"/>
                <w:szCs w:val="24"/>
              </w:rPr>
              <w:t>报考</w:t>
            </w:r>
          </w:p>
          <w:p w14:paraId="6A49C5C4">
            <w:pPr>
              <w:spacing w:line="240" w:lineRule="exact"/>
              <w:jc w:val="center"/>
              <w:rPr>
                <w:color w:val="auto"/>
                <w:sz w:val="24"/>
                <w:szCs w:val="24"/>
              </w:rPr>
            </w:pPr>
            <w:r>
              <w:rPr>
                <w:rFonts w:hint="eastAsia"/>
                <w:color w:val="auto"/>
                <w:sz w:val="24"/>
                <w:szCs w:val="24"/>
              </w:rPr>
              <w:t>岗位</w:t>
            </w:r>
          </w:p>
        </w:tc>
        <w:tc>
          <w:tcPr>
            <w:tcW w:w="3239" w:type="dxa"/>
            <w:gridSpan w:val="14"/>
            <w:tcBorders>
              <w:top w:val="single" w:color="auto" w:sz="4" w:space="0"/>
              <w:left w:val="nil"/>
              <w:bottom w:val="single" w:color="auto" w:sz="4" w:space="0"/>
              <w:right w:val="single" w:color="auto" w:sz="4" w:space="0"/>
            </w:tcBorders>
            <w:vAlign w:val="center"/>
          </w:tcPr>
          <w:p w14:paraId="444BEBCA">
            <w:pPr>
              <w:spacing w:line="240" w:lineRule="exact"/>
              <w:jc w:val="center"/>
              <w:rPr>
                <w:color w:val="auto"/>
                <w:sz w:val="24"/>
                <w:szCs w:val="24"/>
              </w:rPr>
            </w:pPr>
            <w:r>
              <w:rPr>
                <w:rFonts w:hint="eastAsia"/>
                <w:color w:val="auto"/>
                <w:sz w:val="24"/>
                <w:szCs w:val="24"/>
              </w:rPr>
              <w:t>　</w:t>
            </w:r>
          </w:p>
          <w:p w14:paraId="19D95CFC">
            <w:pPr>
              <w:spacing w:line="240" w:lineRule="exact"/>
              <w:rPr>
                <w:color w:val="auto"/>
                <w:sz w:val="24"/>
                <w:szCs w:val="24"/>
              </w:rPr>
            </w:pPr>
          </w:p>
        </w:tc>
      </w:tr>
      <w:tr w14:paraId="231B7449">
        <w:tblPrEx>
          <w:tblCellMar>
            <w:top w:w="0" w:type="dxa"/>
            <w:left w:w="108" w:type="dxa"/>
            <w:bottom w:w="0" w:type="dxa"/>
            <w:right w:w="108" w:type="dxa"/>
          </w:tblCellMar>
        </w:tblPrEx>
        <w:trPr>
          <w:trHeight w:val="644" w:hRule="atLeast"/>
        </w:trPr>
        <w:tc>
          <w:tcPr>
            <w:tcW w:w="813" w:type="dxa"/>
            <w:tcBorders>
              <w:top w:val="nil"/>
              <w:left w:val="single" w:color="auto" w:sz="4" w:space="0"/>
              <w:bottom w:val="single" w:color="auto" w:sz="4" w:space="0"/>
              <w:right w:val="single" w:color="auto" w:sz="4" w:space="0"/>
            </w:tcBorders>
            <w:vAlign w:val="center"/>
          </w:tcPr>
          <w:p w14:paraId="663D5CBF">
            <w:pPr>
              <w:spacing w:line="240" w:lineRule="exact"/>
              <w:jc w:val="center"/>
              <w:rPr>
                <w:color w:val="auto"/>
                <w:sz w:val="24"/>
                <w:szCs w:val="24"/>
              </w:rPr>
            </w:pPr>
            <w:r>
              <w:rPr>
                <w:rFonts w:hint="eastAsia"/>
                <w:color w:val="auto"/>
                <w:sz w:val="24"/>
                <w:szCs w:val="24"/>
              </w:rPr>
              <w:t>通讯</w:t>
            </w:r>
            <w:r>
              <w:rPr>
                <w:color w:val="auto"/>
                <w:sz w:val="24"/>
                <w:szCs w:val="24"/>
              </w:rPr>
              <w:br w:type="textWrapping"/>
            </w:r>
            <w:r>
              <w:rPr>
                <w:rFonts w:hint="eastAsia"/>
                <w:color w:val="auto"/>
                <w:sz w:val="24"/>
                <w:szCs w:val="24"/>
              </w:rPr>
              <w:t>地址</w:t>
            </w:r>
          </w:p>
        </w:tc>
        <w:tc>
          <w:tcPr>
            <w:tcW w:w="2760" w:type="dxa"/>
            <w:gridSpan w:val="6"/>
            <w:tcBorders>
              <w:top w:val="single" w:color="auto" w:sz="4" w:space="0"/>
              <w:left w:val="nil"/>
              <w:bottom w:val="single" w:color="auto" w:sz="4" w:space="0"/>
              <w:right w:val="single" w:color="auto" w:sz="4" w:space="0"/>
            </w:tcBorders>
            <w:vAlign w:val="center"/>
          </w:tcPr>
          <w:p w14:paraId="67BFBEB3">
            <w:pPr>
              <w:spacing w:line="240" w:lineRule="exact"/>
              <w:jc w:val="center"/>
              <w:rPr>
                <w:color w:val="auto"/>
                <w:sz w:val="24"/>
                <w:szCs w:val="24"/>
              </w:rPr>
            </w:pPr>
            <w:r>
              <w:rPr>
                <w:rFonts w:hint="eastAsia"/>
                <w:color w:val="auto"/>
                <w:sz w:val="24"/>
                <w:szCs w:val="24"/>
              </w:rPr>
              <w:t>　</w:t>
            </w:r>
          </w:p>
        </w:tc>
        <w:tc>
          <w:tcPr>
            <w:tcW w:w="992" w:type="dxa"/>
            <w:gridSpan w:val="5"/>
            <w:tcBorders>
              <w:top w:val="single" w:color="auto" w:sz="4" w:space="0"/>
              <w:left w:val="nil"/>
              <w:bottom w:val="single" w:color="auto" w:sz="4" w:space="0"/>
              <w:right w:val="single" w:color="auto" w:sz="4" w:space="0"/>
            </w:tcBorders>
            <w:vAlign w:val="center"/>
          </w:tcPr>
          <w:p w14:paraId="18E3806D">
            <w:pPr>
              <w:spacing w:line="240" w:lineRule="exact"/>
              <w:jc w:val="center"/>
              <w:rPr>
                <w:color w:val="auto"/>
                <w:sz w:val="24"/>
                <w:szCs w:val="24"/>
              </w:rPr>
            </w:pPr>
            <w:r>
              <w:rPr>
                <w:rFonts w:hint="eastAsia"/>
                <w:color w:val="auto"/>
                <w:sz w:val="24"/>
                <w:szCs w:val="24"/>
              </w:rPr>
              <w:t>联系</w:t>
            </w:r>
          </w:p>
          <w:p w14:paraId="23DA2287">
            <w:pPr>
              <w:spacing w:line="240" w:lineRule="exact"/>
              <w:jc w:val="center"/>
              <w:rPr>
                <w:color w:val="auto"/>
                <w:sz w:val="24"/>
                <w:szCs w:val="24"/>
              </w:rPr>
            </w:pPr>
            <w:r>
              <w:rPr>
                <w:rFonts w:hint="eastAsia"/>
                <w:color w:val="auto"/>
                <w:sz w:val="24"/>
                <w:szCs w:val="24"/>
              </w:rPr>
              <w:t>电话</w:t>
            </w:r>
          </w:p>
        </w:tc>
        <w:tc>
          <w:tcPr>
            <w:tcW w:w="1780" w:type="dxa"/>
            <w:gridSpan w:val="10"/>
            <w:tcBorders>
              <w:top w:val="single" w:color="auto" w:sz="4" w:space="0"/>
              <w:left w:val="nil"/>
              <w:bottom w:val="single" w:color="auto" w:sz="4" w:space="0"/>
              <w:right w:val="single" w:color="auto" w:sz="4" w:space="0"/>
            </w:tcBorders>
            <w:vAlign w:val="center"/>
          </w:tcPr>
          <w:p w14:paraId="23269589">
            <w:pPr>
              <w:spacing w:line="240" w:lineRule="exact"/>
              <w:jc w:val="center"/>
              <w:rPr>
                <w:color w:val="auto"/>
                <w:sz w:val="24"/>
                <w:szCs w:val="24"/>
              </w:rPr>
            </w:pPr>
            <w:r>
              <w:rPr>
                <w:rFonts w:hint="eastAsia"/>
                <w:color w:val="auto"/>
                <w:sz w:val="24"/>
                <w:szCs w:val="24"/>
              </w:rPr>
              <w:t>　</w:t>
            </w:r>
          </w:p>
        </w:tc>
        <w:tc>
          <w:tcPr>
            <w:tcW w:w="851" w:type="dxa"/>
            <w:gridSpan w:val="4"/>
            <w:tcBorders>
              <w:top w:val="single" w:color="auto" w:sz="4" w:space="0"/>
              <w:left w:val="nil"/>
              <w:bottom w:val="single" w:color="auto" w:sz="4" w:space="0"/>
              <w:right w:val="single" w:color="auto" w:sz="4" w:space="0"/>
            </w:tcBorders>
            <w:vAlign w:val="center"/>
          </w:tcPr>
          <w:p w14:paraId="3CACAB36">
            <w:pPr>
              <w:spacing w:line="240" w:lineRule="exact"/>
              <w:jc w:val="center"/>
              <w:rPr>
                <w:color w:val="auto"/>
                <w:sz w:val="24"/>
                <w:szCs w:val="24"/>
              </w:rPr>
            </w:pPr>
            <w:r>
              <w:rPr>
                <w:rFonts w:hint="eastAsia"/>
                <w:color w:val="auto"/>
                <w:sz w:val="24"/>
                <w:szCs w:val="24"/>
              </w:rPr>
              <w:t>电子邮箱</w:t>
            </w:r>
          </w:p>
        </w:tc>
        <w:tc>
          <w:tcPr>
            <w:tcW w:w="1843" w:type="dxa"/>
            <w:gridSpan w:val="7"/>
            <w:tcBorders>
              <w:top w:val="single" w:color="auto" w:sz="4" w:space="0"/>
              <w:left w:val="nil"/>
              <w:bottom w:val="single" w:color="auto" w:sz="4" w:space="0"/>
              <w:right w:val="single" w:color="auto" w:sz="4" w:space="0"/>
            </w:tcBorders>
            <w:vAlign w:val="center"/>
          </w:tcPr>
          <w:p w14:paraId="57945757">
            <w:pPr>
              <w:spacing w:line="240" w:lineRule="exact"/>
              <w:jc w:val="center"/>
              <w:rPr>
                <w:color w:val="auto"/>
                <w:sz w:val="24"/>
                <w:szCs w:val="24"/>
              </w:rPr>
            </w:pPr>
            <w:r>
              <w:rPr>
                <w:rFonts w:hint="eastAsia"/>
                <w:color w:val="auto"/>
                <w:sz w:val="24"/>
                <w:szCs w:val="24"/>
              </w:rPr>
              <w:t>　</w:t>
            </w:r>
          </w:p>
        </w:tc>
      </w:tr>
      <w:tr w14:paraId="4B86C053">
        <w:tblPrEx>
          <w:tblCellMar>
            <w:top w:w="0" w:type="dxa"/>
            <w:left w:w="108" w:type="dxa"/>
            <w:bottom w:w="0" w:type="dxa"/>
            <w:right w:w="108" w:type="dxa"/>
          </w:tblCellMar>
        </w:tblPrEx>
        <w:trPr>
          <w:trHeight w:val="90" w:hRule="atLeast"/>
        </w:trPr>
        <w:tc>
          <w:tcPr>
            <w:tcW w:w="813" w:type="dxa"/>
            <w:tcBorders>
              <w:top w:val="nil"/>
              <w:left w:val="single" w:color="auto" w:sz="4" w:space="0"/>
              <w:bottom w:val="single" w:color="auto" w:sz="4" w:space="0"/>
              <w:right w:val="single" w:color="auto" w:sz="4" w:space="0"/>
            </w:tcBorders>
            <w:vAlign w:val="center"/>
          </w:tcPr>
          <w:p w14:paraId="07500212">
            <w:pPr>
              <w:spacing w:line="240" w:lineRule="exact"/>
              <w:jc w:val="center"/>
              <w:rPr>
                <w:color w:val="auto"/>
                <w:sz w:val="24"/>
                <w:szCs w:val="24"/>
              </w:rPr>
            </w:pPr>
            <w:r>
              <w:rPr>
                <w:rFonts w:hint="eastAsia"/>
                <w:color w:val="auto"/>
                <w:sz w:val="24"/>
                <w:szCs w:val="24"/>
              </w:rPr>
              <w:t>诚信</w:t>
            </w:r>
            <w:r>
              <w:rPr>
                <w:color w:val="auto"/>
                <w:sz w:val="24"/>
                <w:szCs w:val="24"/>
              </w:rPr>
              <w:br w:type="textWrapping"/>
            </w:r>
            <w:r>
              <w:rPr>
                <w:rFonts w:hint="eastAsia"/>
                <w:color w:val="auto"/>
                <w:sz w:val="24"/>
                <w:szCs w:val="24"/>
              </w:rPr>
              <w:t>承诺</w:t>
            </w:r>
          </w:p>
        </w:tc>
        <w:tc>
          <w:tcPr>
            <w:tcW w:w="8226" w:type="dxa"/>
            <w:gridSpan w:val="32"/>
            <w:tcBorders>
              <w:top w:val="single" w:color="auto" w:sz="4" w:space="0"/>
              <w:left w:val="nil"/>
              <w:bottom w:val="single" w:color="auto" w:sz="4" w:space="0"/>
              <w:right w:val="single" w:color="auto" w:sz="4" w:space="0"/>
            </w:tcBorders>
            <w:vAlign w:val="center"/>
          </w:tcPr>
          <w:p w14:paraId="5DC3248A">
            <w:pPr>
              <w:spacing w:line="240" w:lineRule="exact"/>
              <w:rPr>
                <w:color w:val="auto"/>
                <w:sz w:val="24"/>
                <w:szCs w:val="24"/>
              </w:rPr>
            </w:pPr>
            <w:r>
              <w:rPr>
                <w:color w:val="auto"/>
                <w:sz w:val="24"/>
                <w:szCs w:val="24"/>
              </w:rPr>
              <w:t>本人郑重承诺：1.本人所提供的个人信息、证明资料、证件等真实、准确、有效且符合报考岗位要求，并自觉遵守本次</w:t>
            </w:r>
            <w:r>
              <w:rPr>
                <w:rFonts w:hint="eastAsia"/>
                <w:color w:val="auto"/>
                <w:sz w:val="24"/>
                <w:szCs w:val="24"/>
                <w:lang w:eastAsia="zh-CN"/>
              </w:rPr>
              <w:t>选聘</w:t>
            </w:r>
            <w:r>
              <w:rPr>
                <w:color w:val="auto"/>
                <w:sz w:val="24"/>
                <w:szCs w:val="24"/>
              </w:rPr>
              <w:t>工作的各项规定，诚实守信，严守纪律，认真履行报考人员义务。对因提供有关信息、证明材料、证件不实，不符合政策要求，或违反有关纪律规定所造成的后果，本人自愿承担一切责任。</w:t>
            </w:r>
            <w:r>
              <w:rPr>
                <w:rFonts w:hint="eastAsia"/>
                <w:color w:val="auto"/>
                <w:sz w:val="24"/>
                <w:szCs w:val="24"/>
              </w:rPr>
              <w:t>2.</w:t>
            </w:r>
            <w:r>
              <w:rPr>
                <w:color w:val="auto"/>
                <w:sz w:val="24"/>
                <w:szCs w:val="24"/>
              </w:rPr>
              <w:t>严格遵守考试纪律，若有违纪，愿意承担考试成绩作0分处理责任。</w:t>
            </w:r>
          </w:p>
          <w:p w14:paraId="081103BC">
            <w:pPr>
              <w:spacing w:line="240" w:lineRule="exact"/>
              <w:ind w:left="7200" w:hanging="7200" w:hangingChars="3000"/>
              <w:jc w:val="center"/>
              <w:rPr>
                <w:color w:val="auto"/>
                <w:sz w:val="24"/>
                <w:szCs w:val="24"/>
              </w:rPr>
            </w:pPr>
          </w:p>
          <w:p w14:paraId="092E7F83">
            <w:pPr>
              <w:spacing w:line="240" w:lineRule="exact"/>
              <w:ind w:left="7200" w:hanging="7200" w:hangingChars="3000"/>
              <w:jc w:val="center"/>
              <w:rPr>
                <w:color w:val="auto"/>
                <w:sz w:val="24"/>
                <w:szCs w:val="24"/>
              </w:rPr>
            </w:pPr>
          </w:p>
          <w:p w14:paraId="7A5F1FE7">
            <w:pPr>
              <w:spacing w:line="240" w:lineRule="exact"/>
              <w:ind w:left="7200" w:hanging="7200" w:hangingChars="3000"/>
              <w:jc w:val="center"/>
              <w:rPr>
                <w:color w:val="auto"/>
                <w:sz w:val="24"/>
                <w:szCs w:val="24"/>
              </w:rPr>
            </w:pPr>
            <w:r>
              <w:rPr>
                <w:rFonts w:hint="eastAsia"/>
                <w:color w:val="auto"/>
                <w:sz w:val="24"/>
                <w:szCs w:val="24"/>
              </w:rPr>
              <w:t>报考人签名：</w:t>
            </w:r>
          </w:p>
          <w:p w14:paraId="43BB3422">
            <w:pPr>
              <w:spacing w:line="240" w:lineRule="exact"/>
              <w:ind w:left="8160" w:hanging="8160" w:hangingChars="3400"/>
              <w:rPr>
                <w:color w:val="auto"/>
                <w:sz w:val="24"/>
                <w:szCs w:val="24"/>
              </w:rPr>
            </w:pPr>
          </w:p>
          <w:p w14:paraId="72C132C1">
            <w:pPr>
              <w:spacing w:line="240" w:lineRule="exact"/>
              <w:ind w:left="8160" w:hanging="8160" w:hangingChars="3400"/>
              <w:rPr>
                <w:color w:val="auto"/>
                <w:sz w:val="24"/>
                <w:szCs w:val="24"/>
              </w:rPr>
            </w:pPr>
          </w:p>
          <w:p w14:paraId="43F3EA74">
            <w:pPr>
              <w:spacing w:line="240" w:lineRule="exact"/>
              <w:ind w:left="8161" w:leftChars="1613" w:hanging="3000" w:hangingChars="1250"/>
              <w:rPr>
                <w:b/>
                <w:bCs/>
                <w:color w:val="auto"/>
                <w:sz w:val="24"/>
                <w:szCs w:val="24"/>
              </w:rPr>
            </w:pPr>
            <w:r>
              <w:rPr>
                <w:rFonts w:hint="eastAsia"/>
                <w:color w:val="auto"/>
                <w:sz w:val="24"/>
                <w:szCs w:val="24"/>
              </w:rPr>
              <w:t>年  月  日</w:t>
            </w:r>
          </w:p>
        </w:tc>
      </w:tr>
      <w:tr w14:paraId="18EFF365">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14:paraId="7755BBA6">
            <w:pPr>
              <w:spacing w:line="240" w:lineRule="exact"/>
              <w:jc w:val="center"/>
              <w:rPr>
                <w:color w:val="auto"/>
                <w:sz w:val="24"/>
                <w:szCs w:val="24"/>
              </w:rPr>
            </w:pPr>
            <w:r>
              <w:rPr>
                <w:rFonts w:hint="eastAsia"/>
                <w:color w:val="auto"/>
                <w:sz w:val="24"/>
                <w:szCs w:val="24"/>
              </w:rPr>
              <w:t>教育经历</w:t>
            </w:r>
          </w:p>
        </w:tc>
        <w:tc>
          <w:tcPr>
            <w:tcW w:w="8226" w:type="dxa"/>
            <w:gridSpan w:val="32"/>
            <w:tcBorders>
              <w:top w:val="single" w:color="auto" w:sz="4" w:space="0"/>
              <w:left w:val="nil"/>
              <w:bottom w:val="single" w:color="auto" w:sz="4" w:space="0"/>
              <w:right w:val="single" w:color="auto" w:sz="4" w:space="0"/>
            </w:tcBorders>
            <w:vAlign w:val="center"/>
          </w:tcPr>
          <w:p w14:paraId="3B413977">
            <w:pPr>
              <w:spacing w:line="240" w:lineRule="exact"/>
              <w:jc w:val="left"/>
              <w:rPr>
                <w:color w:val="auto"/>
                <w:sz w:val="24"/>
                <w:szCs w:val="24"/>
              </w:rPr>
            </w:pPr>
            <w:r>
              <w:rPr>
                <w:rFonts w:hint="eastAsia"/>
                <w:color w:val="auto"/>
                <w:sz w:val="24"/>
                <w:szCs w:val="24"/>
              </w:rPr>
              <w:t>从初中学历开始填写，依据学历学位证书，分段填写接受教育及获得学历（或学位）情况。</w:t>
            </w:r>
          </w:p>
          <w:p w14:paraId="0406DF66">
            <w:pPr>
              <w:spacing w:line="240" w:lineRule="exact"/>
              <w:jc w:val="center"/>
              <w:rPr>
                <w:color w:val="auto"/>
                <w:sz w:val="24"/>
                <w:szCs w:val="24"/>
              </w:rPr>
            </w:pPr>
          </w:p>
          <w:p w14:paraId="1473963A">
            <w:pPr>
              <w:spacing w:line="240" w:lineRule="exact"/>
              <w:jc w:val="center"/>
              <w:rPr>
                <w:color w:val="auto"/>
                <w:sz w:val="24"/>
                <w:szCs w:val="24"/>
              </w:rPr>
            </w:pPr>
          </w:p>
          <w:p w14:paraId="0E066713">
            <w:pPr>
              <w:spacing w:line="240" w:lineRule="exact"/>
              <w:jc w:val="center"/>
              <w:rPr>
                <w:color w:val="auto"/>
                <w:sz w:val="24"/>
                <w:szCs w:val="24"/>
              </w:rPr>
            </w:pPr>
          </w:p>
          <w:p w14:paraId="67A4C318">
            <w:pPr>
              <w:spacing w:line="240" w:lineRule="exact"/>
              <w:jc w:val="center"/>
              <w:rPr>
                <w:color w:val="auto"/>
                <w:sz w:val="24"/>
                <w:szCs w:val="24"/>
              </w:rPr>
            </w:pPr>
          </w:p>
          <w:p w14:paraId="45A39E95">
            <w:pPr>
              <w:spacing w:line="240" w:lineRule="exact"/>
              <w:jc w:val="center"/>
              <w:rPr>
                <w:color w:val="auto"/>
                <w:sz w:val="24"/>
                <w:szCs w:val="24"/>
              </w:rPr>
            </w:pPr>
          </w:p>
          <w:p w14:paraId="6ADBF22B">
            <w:pPr>
              <w:spacing w:line="240" w:lineRule="exact"/>
              <w:rPr>
                <w:b/>
                <w:bCs/>
                <w:color w:val="auto"/>
                <w:sz w:val="24"/>
                <w:szCs w:val="24"/>
              </w:rPr>
            </w:pPr>
          </w:p>
        </w:tc>
      </w:tr>
      <w:tr w14:paraId="65C85A30">
        <w:tblPrEx>
          <w:tblCellMar>
            <w:top w:w="0" w:type="dxa"/>
            <w:left w:w="108" w:type="dxa"/>
            <w:bottom w:w="0" w:type="dxa"/>
            <w:right w:w="108" w:type="dxa"/>
          </w:tblCellMar>
        </w:tblPrEx>
        <w:trPr>
          <w:trHeight w:val="2183" w:hRule="atLeast"/>
        </w:trPr>
        <w:tc>
          <w:tcPr>
            <w:tcW w:w="813" w:type="dxa"/>
            <w:tcBorders>
              <w:top w:val="single" w:color="auto" w:sz="4" w:space="0"/>
              <w:left w:val="single" w:color="auto" w:sz="4" w:space="0"/>
              <w:bottom w:val="single" w:color="auto" w:sz="4" w:space="0"/>
              <w:right w:val="single" w:color="auto" w:sz="4" w:space="0"/>
            </w:tcBorders>
            <w:vAlign w:val="center"/>
          </w:tcPr>
          <w:p w14:paraId="459C2BCD">
            <w:pPr>
              <w:spacing w:line="240" w:lineRule="exact"/>
              <w:jc w:val="center"/>
              <w:rPr>
                <w:color w:val="auto"/>
                <w:sz w:val="24"/>
                <w:szCs w:val="24"/>
              </w:rPr>
            </w:pPr>
            <w:r>
              <w:rPr>
                <w:rFonts w:hint="eastAsia"/>
                <w:color w:val="auto"/>
                <w:sz w:val="24"/>
                <w:szCs w:val="24"/>
              </w:rPr>
              <w:t>工作经历</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4167D06C">
            <w:pPr>
              <w:spacing w:line="240" w:lineRule="exact"/>
              <w:jc w:val="left"/>
              <w:rPr>
                <w:color w:val="auto"/>
                <w:sz w:val="24"/>
                <w:szCs w:val="24"/>
              </w:rPr>
            </w:pPr>
            <w:r>
              <w:rPr>
                <w:rFonts w:hint="eastAsia"/>
                <w:color w:val="auto"/>
                <w:sz w:val="24"/>
                <w:szCs w:val="24"/>
              </w:rPr>
              <w:t>从参加工作起填写，依据人事通知（劳动、聘用合同），分段填写在相应单位和部门任职（聘任、解聘）情况。</w:t>
            </w:r>
          </w:p>
          <w:p w14:paraId="3EB62579">
            <w:pPr>
              <w:spacing w:line="240" w:lineRule="exact"/>
              <w:jc w:val="left"/>
              <w:rPr>
                <w:color w:val="auto"/>
                <w:sz w:val="24"/>
                <w:szCs w:val="24"/>
              </w:rPr>
            </w:pPr>
          </w:p>
          <w:p w14:paraId="06D68A45">
            <w:pPr>
              <w:spacing w:line="240" w:lineRule="exact"/>
              <w:jc w:val="left"/>
              <w:rPr>
                <w:b/>
                <w:bCs/>
                <w:color w:val="auto"/>
                <w:sz w:val="24"/>
                <w:szCs w:val="24"/>
              </w:rPr>
            </w:pPr>
          </w:p>
          <w:p w14:paraId="3404A3E3">
            <w:pPr>
              <w:spacing w:line="240" w:lineRule="exact"/>
              <w:jc w:val="left"/>
              <w:rPr>
                <w:b/>
                <w:bCs/>
                <w:color w:val="auto"/>
                <w:sz w:val="24"/>
                <w:szCs w:val="24"/>
              </w:rPr>
            </w:pPr>
          </w:p>
          <w:p w14:paraId="62A8EC5A">
            <w:pPr>
              <w:spacing w:line="240" w:lineRule="exact"/>
              <w:jc w:val="left"/>
              <w:rPr>
                <w:b/>
                <w:bCs/>
                <w:color w:val="auto"/>
                <w:sz w:val="24"/>
                <w:szCs w:val="24"/>
              </w:rPr>
            </w:pPr>
          </w:p>
          <w:p w14:paraId="4289837B">
            <w:pPr>
              <w:spacing w:line="240" w:lineRule="exact"/>
              <w:jc w:val="left"/>
              <w:rPr>
                <w:b/>
                <w:bCs/>
                <w:color w:val="auto"/>
                <w:sz w:val="24"/>
                <w:szCs w:val="24"/>
              </w:rPr>
            </w:pPr>
          </w:p>
          <w:p w14:paraId="6B53618B">
            <w:pPr>
              <w:spacing w:line="240" w:lineRule="exact"/>
              <w:jc w:val="left"/>
              <w:rPr>
                <w:b/>
                <w:bCs/>
                <w:color w:val="auto"/>
                <w:sz w:val="24"/>
                <w:szCs w:val="24"/>
              </w:rPr>
            </w:pPr>
          </w:p>
        </w:tc>
      </w:tr>
      <w:tr w14:paraId="01E2233F">
        <w:tblPrEx>
          <w:tblCellMar>
            <w:top w:w="0" w:type="dxa"/>
            <w:left w:w="108" w:type="dxa"/>
            <w:bottom w:w="0" w:type="dxa"/>
            <w:right w:w="108" w:type="dxa"/>
          </w:tblCellMar>
        </w:tblPrEx>
        <w:trPr>
          <w:trHeight w:val="1490" w:hRule="atLeast"/>
        </w:trPr>
        <w:tc>
          <w:tcPr>
            <w:tcW w:w="813" w:type="dxa"/>
            <w:tcBorders>
              <w:top w:val="single" w:color="auto" w:sz="4" w:space="0"/>
              <w:left w:val="single" w:color="auto" w:sz="4" w:space="0"/>
              <w:bottom w:val="single" w:color="auto" w:sz="4" w:space="0"/>
              <w:right w:val="single" w:color="auto" w:sz="4" w:space="0"/>
            </w:tcBorders>
            <w:vAlign w:val="center"/>
          </w:tcPr>
          <w:p w14:paraId="2895827A">
            <w:pPr>
              <w:spacing w:line="240" w:lineRule="exact"/>
              <w:jc w:val="center"/>
              <w:rPr>
                <w:color w:val="auto"/>
                <w:sz w:val="24"/>
                <w:szCs w:val="24"/>
              </w:rPr>
            </w:pPr>
            <w:r>
              <w:rPr>
                <w:rFonts w:hint="eastAsia"/>
                <w:color w:val="auto"/>
                <w:sz w:val="24"/>
                <w:szCs w:val="24"/>
              </w:rPr>
              <w:t>奖惩情况</w:t>
            </w:r>
          </w:p>
        </w:tc>
        <w:tc>
          <w:tcPr>
            <w:tcW w:w="8226" w:type="dxa"/>
            <w:gridSpan w:val="32"/>
            <w:tcBorders>
              <w:top w:val="single" w:color="auto" w:sz="4" w:space="0"/>
              <w:left w:val="nil"/>
              <w:bottom w:val="single" w:color="auto" w:sz="4" w:space="0"/>
              <w:right w:val="single" w:color="auto" w:sz="4" w:space="0"/>
            </w:tcBorders>
            <w:vAlign w:val="center"/>
          </w:tcPr>
          <w:p w14:paraId="56DB48D5">
            <w:pPr>
              <w:spacing w:line="240" w:lineRule="exact"/>
              <w:jc w:val="left"/>
              <w:rPr>
                <w:rFonts w:hint="eastAsia"/>
                <w:color w:val="auto"/>
                <w:sz w:val="24"/>
                <w:szCs w:val="24"/>
              </w:rPr>
            </w:pPr>
          </w:p>
          <w:p w14:paraId="44983C3D">
            <w:pPr>
              <w:spacing w:line="240" w:lineRule="exact"/>
              <w:jc w:val="left"/>
              <w:rPr>
                <w:rFonts w:hint="eastAsia"/>
                <w:color w:val="auto"/>
                <w:sz w:val="24"/>
                <w:szCs w:val="24"/>
              </w:rPr>
            </w:pPr>
            <w:r>
              <w:rPr>
                <w:rFonts w:hint="eastAsia"/>
                <w:color w:val="auto"/>
                <w:sz w:val="24"/>
                <w:szCs w:val="24"/>
              </w:rPr>
              <w:t>须说明获得何种奖励，以及是否有因违规违纪受过相应处分或有不良记录情况。</w:t>
            </w:r>
          </w:p>
          <w:p w14:paraId="5520AFEF">
            <w:pPr>
              <w:spacing w:line="240" w:lineRule="exact"/>
              <w:jc w:val="left"/>
              <w:rPr>
                <w:rFonts w:hint="eastAsia"/>
                <w:color w:val="auto"/>
                <w:sz w:val="24"/>
                <w:szCs w:val="24"/>
              </w:rPr>
            </w:pPr>
          </w:p>
          <w:p w14:paraId="577146AA">
            <w:pPr>
              <w:spacing w:line="240" w:lineRule="exact"/>
              <w:jc w:val="left"/>
              <w:rPr>
                <w:rFonts w:hint="eastAsia"/>
                <w:color w:val="auto"/>
                <w:sz w:val="24"/>
                <w:szCs w:val="24"/>
              </w:rPr>
            </w:pPr>
          </w:p>
          <w:p w14:paraId="2411C07C">
            <w:pPr>
              <w:spacing w:line="240" w:lineRule="exact"/>
              <w:jc w:val="left"/>
              <w:rPr>
                <w:rFonts w:hint="eastAsia"/>
                <w:color w:val="auto"/>
                <w:sz w:val="24"/>
                <w:szCs w:val="24"/>
              </w:rPr>
            </w:pPr>
          </w:p>
          <w:p w14:paraId="111E38AB">
            <w:pPr>
              <w:spacing w:line="240" w:lineRule="exact"/>
              <w:jc w:val="left"/>
              <w:rPr>
                <w:rFonts w:hint="eastAsia"/>
                <w:color w:val="auto"/>
                <w:sz w:val="24"/>
                <w:szCs w:val="24"/>
              </w:rPr>
            </w:pPr>
          </w:p>
          <w:p w14:paraId="21AFC067">
            <w:pPr>
              <w:spacing w:line="240" w:lineRule="exact"/>
              <w:jc w:val="left"/>
              <w:rPr>
                <w:color w:val="auto"/>
                <w:sz w:val="24"/>
                <w:szCs w:val="24"/>
              </w:rPr>
            </w:pPr>
          </w:p>
        </w:tc>
      </w:tr>
      <w:tr w14:paraId="028783EF">
        <w:tblPrEx>
          <w:tblCellMar>
            <w:top w:w="0" w:type="dxa"/>
            <w:left w:w="108" w:type="dxa"/>
            <w:bottom w:w="0" w:type="dxa"/>
            <w:right w:w="108" w:type="dxa"/>
          </w:tblCellMar>
        </w:tblPrEx>
        <w:trPr>
          <w:trHeight w:val="1429" w:hRule="atLeast"/>
        </w:trPr>
        <w:tc>
          <w:tcPr>
            <w:tcW w:w="813" w:type="dxa"/>
            <w:tcBorders>
              <w:top w:val="single" w:color="auto" w:sz="4" w:space="0"/>
              <w:left w:val="single" w:color="auto" w:sz="4" w:space="0"/>
              <w:bottom w:val="single" w:color="auto" w:sz="4" w:space="0"/>
              <w:right w:val="single" w:color="auto" w:sz="4" w:space="0"/>
            </w:tcBorders>
            <w:vAlign w:val="center"/>
          </w:tcPr>
          <w:p w14:paraId="5DB736FB">
            <w:pPr>
              <w:spacing w:line="240" w:lineRule="exact"/>
              <w:jc w:val="center"/>
              <w:rPr>
                <w:color w:val="auto"/>
                <w:sz w:val="24"/>
                <w:szCs w:val="24"/>
              </w:rPr>
            </w:pPr>
            <w:r>
              <w:rPr>
                <w:rFonts w:hint="eastAsia"/>
                <w:color w:val="auto"/>
                <w:sz w:val="24"/>
                <w:szCs w:val="24"/>
              </w:rPr>
              <w:t>自我评价</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75F45503">
            <w:pPr>
              <w:spacing w:line="240" w:lineRule="exact"/>
              <w:jc w:val="center"/>
              <w:rPr>
                <w:b/>
                <w:bCs/>
                <w:color w:val="auto"/>
                <w:sz w:val="24"/>
                <w:szCs w:val="24"/>
              </w:rPr>
            </w:pPr>
          </w:p>
          <w:p w14:paraId="1CDCA40E">
            <w:pPr>
              <w:spacing w:line="240" w:lineRule="exact"/>
              <w:jc w:val="center"/>
              <w:rPr>
                <w:b/>
                <w:bCs/>
                <w:color w:val="auto"/>
                <w:sz w:val="24"/>
                <w:szCs w:val="24"/>
              </w:rPr>
            </w:pPr>
          </w:p>
          <w:p w14:paraId="1F34889D">
            <w:pPr>
              <w:spacing w:line="240" w:lineRule="exact"/>
              <w:jc w:val="center"/>
              <w:rPr>
                <w:b/>
                <w:bCs/>
                <w:color w:val="auto"/>
                <w:sz w:val="24"/>
                <w:szCs w:val="24"/>
              </w:rPr>
            </w:pPr>
          </w:p>
          <w:p w14:paraId="4332BAD7">
            <w:pPr>
              <w:spacing w:line="240" w:lineRule="exact"/>
              <w:jc w:val="center"/>
              <w:rPr>
                <w:b/>
                <w:bCs/>
                <w:color w:val="auto"/>
                <w:sz w:val="24"/>
                <w:szCs w:val="24"/>
              </w:rPr>
            </w:pPr>
          </w:p>
          <w:p w14:paraId="5A2DAAEC">
            <w:pPr>
              <w:spacing w:line="240" w:lineRule="exact"/>
              <w:jc w:val="center"/>
              <w:rPr>
                <w:b/>
                <w:bCs/>
                <w:color w:val="auto"/>
                <w:sz w:val="24"/>
                <w:szCs w:val="24"/>
              </w:rPr>
            </w:pPr>
          </w:p>
          <w:p w14:paraId="4E858726">
            <w:pPr>
              <w:spacing w:line="240" w:lineRule="exact"/>
              <w:rPr>
                <w:b/>
                <w:bCs/>
                <w:color w:val="auto"/>
                <w:sz w:val="24"/>
                <w:szCs w:val="24"/>
              </w:rPr>
            </w:pPr>
          </w:p>
          <w:p w14:paraId="5D288C61">
            <w:pPr>
              <w:spacing w:line="240" w:lineRule="exact"/>
              <w:jc w:val="center"/>
              <w:rPr>
                <w:b/>
                <w:bCs/>
                <w:color w:val="auto"/>
                <w:sz w:val="24"/>
                <w:szCs w:val="24"/>
              </w:rPr>
            </w:pPr>
          </w:p>
        </w:tc>
      </w:tr>
      <w:tr w14:paraId="0852DD5B">
        <w:tblPrEx>
          <w:tblCellMar>
            <w:top w:w="0" w:type="dxa"/>
            <w:left w:w="108" w:type="dxa"/>
            <w:bottom w:w="0" w:type="dxa"/>
            <w:right w:w="108" w:type="dxa"/>
          </w:tblCellMar>
        </w:tblPrEx>
        <w:trPr>
          <w:trHeight w:val="392" w:hRule="atLeast"/>
        </w:trPr>
        <w:tc>
          <w:tcPr>
            <w:tcW w:w="813" w:type="dxa"/>
            <w:vMerge w:val="restart"/>
            <w:tcBorders>
              <w:top w:val="single" w:color="auto" w:sz="4" w:space="0"/>
              <w:left w:val="single" w:color="auto" w:sz="4" w:space="0"/>
              <w:bottom w:val="single" w:color="auto" w:sz="4" w:space="0"/>
              <w:right w:val="single" w:color="auto" w:sz="4" w:space="0"/>
            </w:tcBorders>
            <w:vAlign w:val="center"/>
          </w:tcPr>
          <w:p w14:paraId="42C20C67">
            <w:pPr>
              <w:spacing w:line="240" w:lineRule="exact"/>
              <w:jc w:val="center"/>
              <w:rPr>
                <w:color w:val="auto"/>
                <w:sz w:val="24"/>
                <w:szCs w:val="24"/>
              </w:rPr>
            </w:pPr>
            <w:r>
              <w:rPr>
                <w:rFonts w:hint="eastAsia"/>
                <w:color w:val="auto"/>
                <w:sz w:val="24"/>
                <w:szCs w:val="24"/>
              </w:rPr>
              <w:t>家庭成员及主要社会关系</w:t>
            </w:r>
          </w:p>
        </w:tc>
        <w:tc>
          <w:tcPr>
            <w:tcW w:w="777" w:type="dxa"/>
            <w:tcBorders>
              <w:top w:val="single" w:color="auto" w:sz="4" w:space="0"/>
              <w:left w:val="single" w:color="auto" w:sz="4" w:space="0"/>
              <w:bottom w:val="single" w:color="auto" w:sz="4" w:space="0"/>
              <w:right w:val="single" w:color="auto" w:sz="4" w:space="0"/>
            </w:tcBorders>
            <w:vAlign w:val="center"/>
          </w:tcPr>
          <w:p w14:paraId="3099E877">
            <w:pPr>
              <w:spacing w:line="240" w:lineRule="exact"/>
              <w:jc w:val="center"/>
              <w:rPr>
                <w:color w:val="auto"/>
                <w:sz w:val="24"/>
                <w:szCs w:val="24"/>
              </w:rPr>
            </w:pPr>
            <w:r>
              <w:rPr>
                <w:rFonts w:hint="eastAsia"/>
                <w:color w:val="auto"/>
                <w:sz w:val="24"/>
                <w:szCs w:val="24"/>
              </w:rPr>
              <w:t>称谓</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6895574A">
            <w:pPr>
              <w:spacing w:line="240" w:lineRule="exact"/>
              <w:jc w:val="center"/>
              <w:rPr>
                <w:color w:val="auto"/>
                <w:sz w:val="24"/>
                <w:szCs w:val="24"/>
              </w:rPr>
            </w:pPr>
            <w:r>
              <w:rPr>
                <w:rFonts w:hint="eastAsia"/>
                <w:color w:val="auto"/>
                <w:sz w:val="24"/>
                <w:szCs w:val="24"/>
              </w:rPr>
              <w:t>姓名</w:t>
            </w: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382AB86B">
            <w:pPr>
              <w:spacing w:line="240" w:lineRule="exact"/>
              <w:jc w:val="center"/>
              <w:rPr>
                <w:rFonts w:hint="eastAsia"/>
                <w:color w:val="auto"/>
                <w:sz w:val="24"/>
                <w:szCs w:val="24"/>
              </w:rPr>
            </w:pPr>
            <w:r>
              <w:rPr>
                <w:rFonts w:hint="eastAsia"/>
                <w:color w:val="auto"/>
                <w:sz w:val="24"/>
                <w:szCs w:val="24"/>
              </w:rPr>
              <w:t>出生</w:t>
            </w:r>
          </w:p>
          <w:p w14:paraId="293CC95D">
            <w:pPr>
              <w:spacing w:line="240" w:lineRule="exact"/>
              <w:jc w:val="center"/>
              <w:rPr>
                <w:color w:val="auto"/>
                <w:sz w:val="24"/>
                <w:szCs w:val="24"/>
              </w:rPr>
            </w:pPr>
            <w:r>
              <w:rPr>
                <w:rFonts w:hint="eastAsia"/>
                <w:color w:val="auto"/>
                <w:sz w:val="24"/>
                <w:szCs w:val="24"/>
              </w:rPr>
              <w:t>年月</w:t>
            </w: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75DD0B83">
            <w:pPr>
              <w:spacing w:line="240" w:lineRule="exact"/>
              <w:jc w:val="center"/>
              <w:rPr>
                <w:rFonts w:hint="eastAsia"/>
                <w:color w:val="auto"/>
                <w:sz w:val="24"/>
                <w:szCs w:val="24"/>
              </w:rPr>
            </w:pPr>
            <w:r>
              <w:rPr>
                <w:rFonts w:hint="eastAsia"/>
                <w:color w:val="auto"/>
                <w:sz w:val="24"/>
                <w:szCs w:val="24"/>
              </w:rPr>
              <w:t>政治</w:t>
            </w:r>
          </w:p>
          <w:p w14:paraId="49C8D8CD">
            <w:pPr>
              <w:spacing w:line="240" w:lineRule="exact"/>
              <w:jc w:val="center"/>
              <w:rPr>
                <w:color w:val="auto"/>
                <w:sz w:val="24"/>
                <w:szCs w:val="24"/>
              </w:rPr>
            </w:pPr>
            <w:r>
              <w:rPr>
                <w:rFonts w:hint="eastAsia"/>
                <w:color w:val="auto"/>
                <w:sz w:val="24"/>
                <w:szCs w:val="24"/>
              </w:rPr>
              <w:t>面貌</w:t>
            </w: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29F267B9">
            <w:pPr>
              <w:spacing w:line="240" w:lineRule="exact"/>
              <w:jc w:val="center"/>
              <w:rPr>
                <w:color w:val="auto"/>
                <w:sz w:val="24"/>
                <w:szCs w:val="24"/>
              </w:rPr>
            </w:pPr>
            <w:r>
              <w:rPr>
                <w:rFonts w:hint="eastAsia"/>
                <w:color w:val="auto"/>
                <w:sz w:val="24"/>
                <w:szCs w:val="24"/>
              </w:rPr>
              <w:t>工作单位及职务</w:t>
            </w:r>
          </w:p>
        </w:tc>
      </w:tr>
      <w:tr w14:paraId="06D4BF8B">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4A071279">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6E8202E0">
            <w:pPr>
              <w:spacing w:line="240" w:lineRule="exact"/>
              <w:jc w:val="center"/>
              <w:rPr>
                <w:color w:val="auto"/>
                <w:sz w:val="24"/>
                <w:szCs w:val="24"/>
              </w:rPr>
            </w:pPr>
            <w:r>
              <w:rPr>
                <w:rFonts w:hint="eastAsia"/>
                <w:color w:val="auto"/>
                <w:sz w:val="24"/>
                <w:szCs w:val="24"/>
              </w:rPr>
              <w:t>配偶</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EAC39BE">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0064428A">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794E697A">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1CB3D201">
            <w:pPr>
              <w:spacing w:line="240" w:lineRule="exact"/>
              <w:jc w:val="center"/>
              <w:rPr>
                <w:color w:val="auto"/>
                <w:sz w:val="24"/>
                <w:szCs w:val="24"/>
              </w:rPr>
            </w:pPr>
          </w:p>
        </w:tc>
      </w:tr>
      <w:tr w14:paraId="4F7269FE">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5B29FB31">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4C93A0F0">
            <w:pPr>
              <w:spacing w:line="240" w:lineRule="exact"/>
              <w:jc w:val="center"/>
              <w:rPr>
                <w:color w:val="auto"/>
                <w:sz w:val="24"/>
                <w:szCs w:val="24"/>
              </w:rPr>
            </w:pPr>
            <w:r>
              <w:rPr>
                <w:rFonts w:hint="eastAsia"/>
                <w:color w:val="auto"/>
                <w:sz w:val="24"/>
                <w:szCs w:val="24"/>
              </w:rPr>
              <w:t>子女</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0D93998A">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51808FE0">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472A8F46">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4AE512F4">
            <w:pPr>
              <w:spacing w:line="240" w:lineRule="exact"/>
              <w:jc w:val="center"/>
              <w:rPr>
                <w:color w:val="auto"/>
                <w:sz w:val="24"/>
                <w:szCs w:val="24"/>
              </w:rPr>
            </w:pPr>
          </w:p>
        </w:tc>
      </w:tr>
      <w:tr w14:paraId="5B32E476">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27ECEBDD">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507C42AA">
            <w:pPr>
              <w:spacing w:line="240" w:lineRule="exact"/>
              <w:jc w:val="center"/>
              <w:rPr>
                <w:color w:val="auto"/>
                <w:sz w:val="24"/>
                <w:szCs w:val="24"/>
              </w:rPr>
            </w:pPr>
            <w:r>
              <w:rPr>
                <w:rFonts w:hint="eastAsia"/>
                <w:color w:val="auto"/>
                <w:sz w:val="24"/>
                <w:szCs w:val="24"/>
              </w:rPr>
              <w:t>父亲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11A95384">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0101B470">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5F0EC91D">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07DA7578">
            <w:pPr>
              <w:spacing w:line="240" w:lineRule="exact"/>
              <w:jc w:val="center"/>
              <w:rPr>
                <w:color w:val="auto"/>
                <w:sz w:val="24"/>
                <w:szCs w:val="24"/>
              </w:rPr>
            </w:pPr>
          </w:p>
        </w:tc>
      </w:tr>
      <w:tr w14:paraId="77043624">
        <w:tblPrEx>
          <w:tblCellMar>
            <w:top w:w="0" w:type="dxa"/>
            <w:left w:w="108" w:type="dxa"/>
            <w:bottom w:w="0" w:type="dxa"/>
            <w:right w:w="108" w:type="dxa"/>
          </w:tblCellMar>
        </w:tblPrEx>
        <w:trPr>
          <w:trHeight w:val="388" w:hRule="atLeast"/>
        </w:trPr>
        <w:tc>
          <w:tcPr>
            <w:tcW w:w="813" w:type="dxa"/>
            <w:vMerge w:val="continue"/>
            <w:tcBorders>
              <w:top w:val="single" w:color="auto" w:sz="4" w:space="0"/>
              <w:left w:val="single" w:color="auto" w:sz="4" w:space="0"/>
              <w:bottom w:val="single" w:color="auto" w:sz="4" w:space="0"/>
              <w:right w:val="single" w:color="auto" w:sz="4" w:space="0"/>
            </w:tcBorders>
            <w:vAlign w:val="center"/>
          </w:tcPr>
          <w:p w14:paraId="2302C3A3">
            <w:pPr>
              <w:spacing w:line="240" w:lineRule="exact"/>
              <w:jc w:val="center"/>
              <w:rPr>
                <w:color w:val="auto"/>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14:paraId="16D2A37C">
            <w:pPr>
              <w:spacing w:line="240" w:lineRule="exact"/>
              <w:jc w:val="center"/>
              <w:rPr>
                <w:color w:val="auto"/>
                <w:sz w:val="24"/>
                <w:szCs w:val="24"/>
              </w:rPr>
            </w:pPr>
            <w:r>
              <w:rPr>
                <w:rFonts w:hint="eastAsia"/>
                <w:color w:val="auto"/>
                <w:sz w:val="24"/>
                <w:szCs w:val="24"/>
              </w:rPr>
              <w:t>母亲</w:t>
            </w:r>
          </w:p>
        </w:tc>
        <w:tc>
          <w:tcPr>
            <w:tcW w:w="1132" w:type="dxa"/>
            <w:gridSpan w:val="3"/>
            <w:tcBorders>
              <w:top w:val="single" w:color="auto" w:sz="4" w:space="0"/>
              <w:left w:val="single" w:color="auto" w:sz="4" w:space="0"/>
              <w:bottom w:val="single" w:color="auto" w:sz="4" w:space="0"/>
              <w:right w:val="single" w:color="auto" w:sz="4" w:space="0"/>
            </w:tcBorders>
            <w:vAlign w:val="center"/>
          </w:tcPr>
          <w:p w14:paraId="5FB58ACD">
            <w:pPr>
              <w:spacing w:line="240" w:lineRule="exact"/>
              <w:jc w:val="center"/>
              <w:rPr>
                <w:color w:val="auto"/>
                <w:sz w:val="24"/>
                <w:szCs w:val="24"/>
              </w:rPr>
            </w:pPr>
          </w:p>
        </w:tc>
        <w:tc>
          <w:tcPr>
            <w:tcW w:w="1134" w:type="dxa"/>
            <w:gridSpan w:val="4"/>
            <w:tcBorders>
              <w:top w:val="single" w:color="auto" w:sz="4" w:space="0"/>
              <w:left w:val="single" w:color="auto" w:sz="4" w:space="0"/>
              <w:bottom w:val="single" w:color="auto" w:sz="4" w:space="0"/>
              <w:right w:val="single" w:color="auto" w:sz="4" w:space="0"/>
            </w:tcBorders>
            <w:vAlign w:val="center"/>
          </w:tcPr>
          <w:p w14:paraId="2C75544B">
            <w:pPr>
              <w:spacing w:line="240" w:lineRule="exact"/>
              <w:jc w:val="center"/>
              <w:rPr>
                <w:color w:val="auto"/>
                <w:sz w:val="24"/>
                <w:szCs w:val="24"/>
              </w:rPr>
            </w:pPr>
          </w:p>
        </w:tc>
        <w:tc>
          <w:tcPr>
            <w:tcW w:w="1134" w:type="dxa"/>
            <w:gridSpan w:val="6"/>
            <w:tcBorders>
              <w:top w:val="single" w:color="auto" w:sz="4" w:space="0"/>
              <w:left w:val="single" w:color="auto" w:sz="4" w:space="0"/>
              <w:bottom w:val="single" w:color="auto" w:sz="4" w:space="0"/>
              <w:right w:val="single" w:color="auto" w:sz="4" w:space="0"/>
            </w:tcBorders>
            <w:vAlign w:val="center"/>
          </w:tcPr>
          <w:p w14:paraId="3FC4E36F">
            <w:pPr>
              <w:spacing w:line="240" w:lineRule="exact"/>
              <w:jc w:val="center"/>
              <w:rPr>
                <w:color w:val="auto"/>
                <w:sz w:val="24"/>
                <w:szCs w:val="24"/>
              </w:rPr>
            </w:pPr>
          </w:p>
        </w:tc>
        <w:tc>
          <w:tcPr>
            <w:tcW w:w="4049" w:type="dxa"/>
            <w:gridSpan w:val="18"/>
            <w:tcBorders>
              <w:top w:val="single" w:color="auto" w:sz="4" w:space="0"/>
              <w:left w:val="single" w:color="auto" w:sz="4" w:space="0"/>
              <w:bottom w:val="single" w:color="auto" w:sz="4" w:space="0"/>
              <w:right w:val="single" w:color="auto" w:sz="4" w:space="0"/>
            </w:tcBorders>
            <w:vAlign w:val="center"/>
          </w:tcPr>
          <w:p w14:paraId="6F437141">
            <w:pPr>
              <w:spacing w:line="240" w:lineRule="exact"/>
              <w:jc w:val="center"/>
              <w:rPr>
                <w:color w:val="auto"/>
                <w:sz w:val="24"/>
                <w:szCs w:val="24"/>
              </w:rPr>
            </w:pPr>
          </w:p>
        </w:tc>
      </w:tr>
      <w:tr w14:paraId="2E4E724F">
        <w:tblPrEx>
          <w:tblCellMar>
            <w:top w:w="0" w:type="dxa"/>
            <w:left w:w="108" w:type="dxa"/>
            <w:bottom w:w="0" w:type="dxa"/>
            <w:right w:w="108" w:type="dxa"/>
          </w:tblCellMar>
        </w:tblPrEx>
        <w:trPr>
          <w:trHeight w:val="910" w:hRule="atLeast"/>
        </w:trPr>
        <w:tc>
          <w:tcPr>
            <w:tcW w:w="813" w:type="dxa"/>
            <w:tcBorders>
              <w:top w:val="single" w:color="auto" w:sz="4" w:space="0"/>
              <w:left w:val="single" w:color="auto" w:sz="4" w:space="0"/>
              <w:bottom w:val="single" w:color="auto" w:sz="4" w:space="0"/>
              <w:right w:val="single" w:color="auto" w:sz="4" w:space="0"/>
            </w:tcBorders>
            <w:vAlign w:val="center"/>
          </w:tcPr>
          <w:p w14:paraId="48886B49">
            <w:pPr>
              <w:spacing w:line="240" w:lineRule="exact"/>
              <w:jc w:val="center"/>
              <w:rPr>
                <w:color w:val="auto"/>
                <w:sz w:val="24"/>
                <w:szCs w:val="24"/>
              </w:rPr>
            </w:pPr>
            <w:r>
              <w:rPr>
                <w:rFonts w:hint="eastAsia"/>
                <w:color w:val="auto"/>
                <w:sz w:val="24"/>
                <w:szCs w:val="24"/>
                <w:lang w:eastAsia="zh-CN"/>
              </w:rPr>
              <w:t>选聘</w:t>
            </w:r>
            <w:r>
              <w:rPr>
                <w:rFonts w:hint="eastAsia"/>
                <w:color w:val="auto"/>
                <w:sz w:val="24"/>
                <w:szCs w:val="24"/>
              </w:rPr>
              <w:t>单位初审意见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1DC01807">
            <w:pPr>
              <w:spacing w:line="240" w:lineRule="exact"/>
              <w:jc w:val="center"/>
              <w:rPr>
                <w:color w:val="auto"/>
                <w:sz w:val="24"/>
                <w:szCs w:val="24"/>
              </w:rPr>
            </w:pPr>
          </w:p>
          <w:p w14:paraId="55467843">
            <w:pPr>
              <w:spacing w:line="240" w:lineRule="exact"/>
              <w:rPr>
                <w:color w:val="auto"/>
                <w:sz w:val="24"/>
                <w:szCs w:val="24"/>
              </w:rPr>
            </w:pPr>
          </w:p>
          <w:p w14:paraId="655F1018">
            <w:pPr>
              <w:spacing w:line="240" w:lineRule="exact"/>
              <w:rPr>
                <w:b/>
                <w:bCs/>
                <w:color w:val="auto"/>
                <w:sz w:val="24"/>
                <w:szCs w:val="24"/>
              </w:rPr>
            </w:pPr>
          </w:p>
          <w:p w14:paraId="4DBB56E9">
            <w:pPr>
              <w:spacing w:line="240" w:lineRule="exact"/>
              <w:jc w:val="center"/>
              <w:rPr>
                <w:color w:val="auto"/>
                <w:sz w:val="24"/>
                <w:szCs w:val="24"/>
              </w:rPr>
            </w:pPr>
            <w:r>
              <w:rPr>
                <w:rFonts w:hint="eastAsia"/>
                <w:color w:val="auto"/>
                <w:sz w:val="24"/>
                <w:szCs w:val="24"/>
              </w:rPr>
              <w:t xml:space="preserve">                      初审人：</w:t>
            </w:r>
          </w:p>
          <w:p w14:paraId="665779C0">
            <w:pPr>
              <w:spacing w:line="240" w:lineRule="exact"/>
              <w:jc w:val="center"/>
              <w:rPr>
                <w:color w:val="auto"/>
                <w:sz w:val="24"/>
                <w:szCs w:val="24"/>
              </w:rPr>
            </w:pPr>
          </w:p>
          <w:p w14:paraId="24288FD1">
            <w:pPr>
              <w:spacing w:line="240" w:lineRule="exact"/>
              <w:jc w:val="center"/>
              <w:rPr>
                <w:color w:val="auto"/>
                <w:sz w:val="24"/>
                <w:szCs w:val="24"/>
              </w:rPr>
            </w:pPr>
            <w:r>
              <w:rPr>
                <w:rFonts w:hint="eastAsia"/>
                <w:color w:val="auto"/>
                <w:sz w:val="24"/>
                <w:szCs w:val="24"/>
              </w:rPr>
              <w:t xml:space="preserve">                                  年  月  日</w:t>
            </w:r>
          </w:p>
          <w:p w14:paraId="6A212FC1">
            <w:pPr>
              <w:spacing w:line="240" w:lineRule="exact"/>
              <w:rPr>
                <w:color w:val="auto"/>
                <w:sz w:val="24"/>
                <w:szCs w:val="24"/>
              </w:rPr>
            </w:pPr>
          </w:p>
        </w:tc>
      </w:tr>
      <w:tr w14:paraId="251DB312">
        <w:tblPrEx>
          <w:tblCellMar>
            <w:top w:w="0" w:type="dxa"/>
            <w:left w:w="108" w:type="dxa"/>
            <w:bottom w:w="0" w:type="dxa"/>
            <w:right w:w="108" w:type="dxa"/>
          </w:tblCellMar>
        </w:tblPrEx>
        <w:trPr>
          <w:trHeight w:val="2063" w:hRule="atLeast"/>
        </w:trPr>
        <w:tc>
          <w:tcPr>
            <w:tcW w:w="813" w:type="dxa"/>
            <w:tcBorders>
              <w:top w:val="single" w:color="auto" w:sz="4" w:space="0"/>
              <w:left w:val="single" w:color="auto" w:sz="4" w:space="0"/>
              <w:bottom w:val="single" w:color="auto" w:sz="4" w:space="0"/>
              <w:right w:val="single" w:color="auto" w:sz="4" w:space="0"/>
            </w:tcBorders>
            <w:vAlign w:val="center"/>
          </w:tcPr>
          <w:p w14:paraId="77BF4596">
            <w:pPr>
              <w:spacing w:line="240" w:lineRule="exact"/>
              <w:jc w:val="center"/>
              <w:rPr>
                <w:color w:val="auto"/>
                <w:sz w:val="24"/>
                <w:szCs w:val="24"/>
              </w:rPr>
            </w:pPr>
            <w:r>
              <w:rPr>
                <w:rFonts w:hint="eastAsia"/>
                <w:color w:val="auto"/>
                <w:sz w:val="24"/>
                <w:szCs w:val="24"/>
              </w:rPr>
              <w:t>主管部门复审意见</w:t>
            </w:r>
          </w:p>
        </w:tc>
        <w:tc>
          <w:tcPr>
            <w:tcW w:w="8226" w:type="dxa"/>
            <w:gridSpan w:val="32"/>
            <w:tcBorders>
              <w:top w:val="single" w:color="auto" w:sz="4" w:space="0"/>
              <w:left w:val="single" w:color="auto" w:sz="4" w:space="0"/>
              <w:bottom w:val="single" w:color="auto" w:sz="4" w:space="0"/>
              <w:right w:val="single" w:color="auto" w:sz="4" w:space="0"/>
            </w:tcBorders>
            <w:vAlign w:val="center"/>
          </w:tcPr>
          <w:p w14:paraId="5721E724">
            <w:pPr>
              <w:spacing w:line="240" w:lineRule="exact"/>
              <w:jc w:val="center"/>
              <w:rPr>
                <w:color w:val="auto"/>
                <w:sz w:val="24"/>
                <w:szCs w:val="24"/>
              </w:rPr>
            </w:pPr>
          </w:p>
          <w:p w14:paraId="28913319">
            <w:pPr>
              <w:spacing w:line="240" w:lineRule="exact"/>
              <w:jc w:val="center"/>
              <w:rPr>
                <w:color w:val="auto"/>
                <w:sz w:val="24"/>
                <w:szCs w:val="24"/>
              </w:rPr>
            </w:pPr>
          </w:p>
          <w:p w14:paraId="3DF3DA69">
            <w:pPr>
              <w:spacing w:line="240" w:lineRule="exact"/>
              <w:rPr>
                <w:color w:val="auto"/>
                <w:sz w:val="24"/>
                <w:szCs w:val="24"/>
              </w:rPr>
            </w:pPr>
          </w:p>
          <w:p w14:paraId="6E97B7E9">
            <w:pPr>
              <w:spacing w:line="240" w:lineRule="exact"/>
              <w:rPr>
                <w:color w:val="auto"/>
                <w:sz w:val="24"/>
                <w:szCs w:val="24"/>
              </w:rPr>
            </w:pPr>
          </w:p>
          <w:p w14:paraId="660DB4FE">
            <w:pPr>
              <w:spacing w:line="240" w:lineRule="exact"/>
              <w:jc w:val="center"/>
              <w:rPr>
                <w:color w:val="auto"/>
                <w:sz w:val="24"/>
                <w:szCs w:val="24"/>
              </w:rPr>
            </w:pPr>
            <w:r>
              <w:rPr>
                <w:rFonts w:hint="eastAsia"/>
                <w:color w:val="auto"/>
                <w:sz w:val="24"/>
                <w:szCs w:val="24"/>
              </w:rPr>
              <w:t xml:space="preserve">                             复审人：</w:t>
            </w:r>
          </w:p>
          <w:p w14:paraId="7A3C4E3B">
            <w:pPr>
              <w:spacing w:line="240" w:lineRule="exact"/>
              <w:jc w:val="center"/>
              <w:rPr>
                <w:color w:val="auto"/>
                <w:sz w:val="24"/>
                <w:szCs w:val="24"/>
              </w:rPr>
            </w:pPr>
          </w:p>
          <w:p w14:paraId="372F727B">
            <w:pPr>
              <w:spacing w:line="240" w:lineRule="exact"/>
              <w:jc w:val="center"/>
              <w:rPr>
                <w:color w:val="auto"/>
                <w:sz w:val="24"/>
                <w:szCs w:val="24"/>
              </w:rPr>
            </w:pPr>
            <w:r>
              <w:rPr>
                <w:rFonts w:hint="eastAsia"/>
                <w:color w:val="auto"/>
                <w:sz w:val="24"/>
                <w:szCs w:val="24"/>
              </w:rPr>
              <w:t xml:space="preserve">                                      年  月  日</w:t>
            </w:r>
          </w:p>
        </w:tc>
      </w:tr>
    </w:tbl>
    <w:p w14:paraId="6F763D58">
      <w:pPr>
        <w:spacing w:line="340" w:lineRule="exact"/>
        <w:rPr>
          <w:rFonts w:eastAsia="微软雅黑"/>
          <w:color w:val="auto"/>
          <w:szCs w:val="32"/>
        </w:rPr>
      </w:pPr>
    </w:p>
    <w:p w14:paraId="2DF1B2EB">
      <w:pPr>
        <w:spacing w:line="360" w:lineRule="exact"/>
        <w:rPr>
          <w:rFonts w:hint="eastAsia" w:eastAsia="方正仿宋_GBK"/>
          <w:color w:val="auto"/>
          <w:sz w:val="24"/>
          <w:szCs w:val="24"/>
          <w:lang w:eastAsia="zh-CN"/>
        </w:rPr>
      </w:pPr>
      <w:r>
        <w:rPr>
          <w:rFonts w:hint="eastAsia"/>
          <w:color w:val="auto"/>
          <w:sz w:val="24"/>
          <w:szCs w:val="24"/>
        </w:rPr>
        <w:t>填表说明：请报考人员仔细、准确填写报名表，并打印该表，本人签字确认</w:t>
      </w:r>
      <w:r>
        <w:rPr>
          <w:rFonts w:hint="eastAsia"/>
          <w:color w:val="auto"/>
          <w:sz w:val="24"/>
          <w:szCs w:val="24"/>
          <w:lang w:eastAsia="zh-CN"/>
        </w:rPr>
        <w:t>。</w:t>
      </w:r>
    </w:p>
    <w:p w14:paraId="078CE4EE">
      <w:pPr>
        <w:spacing w:line="360" w:lineRule="exact"/>
        <w:rPr>
          <w:color w:val="auto"/>
          <w:szCs w:val="32"/>
        </w:rPr>
      </w:pPr>
    </w:p>
    <w:p w14:paraId="74CCEC68">
      <w:pPr>
        <w:pStyle w:val="10"/>
        <w:spacing w:beforeAutospacing="0" w:afterAutospacing="0" w:line="560" w:lineRule="exact"/>
        <w:rPr>
          <w:rFonts w:ascii="Times New Roman" w:hAnsi="Times New Roman" w:eastAsia="方正小标宋_GBK"/>
          <w:bCs/>
          <w:color w:val="auto"/>
          <w:sz w:val="28"/>
          <w:szCs w:val="28"/>
          <w:shd w:val="clear" w:color="auto" w:fill="FFFFFF"/>
        </w:rPr>
        <w:sectPr>
          <w:headerReference r:id="rId3" w:type="default"/>
          <w:footerReference r:id="rId5" w:type="default"/>
          <w:headerReference r:id="rId4" w:type="even"/>
          <w:footerReference r:id="rId6" w:type="even"/>
          <w:pgSz w:w="11906" w:h="16838"/>
          <w:pgMar w:top="2098" w:right="1474" w:bottom="1985" w:left="1588" w:header="851" w:footer="1474" w:gutter="0"/>
          <w:pgBorders>
            <w:top w:val="none" w:sz="0" w:space="0"/>
            <w:left w:val="none" w:sz="0" w:space="0"/>
            <w:bottom w:val="none" w:sz="0" w:space="0"/>
            <w:right w:val="none" w:sz="0" w:space="0"/>
          </w:pgBorders>
          <w:cols w:space="0" w:num="1"/>
          <w:docGrid w:type="linesAndChars" w:linePitch="589" w:charSpace="0"/>
        </w:sectPr>
      </w:pPr>
    </w:p>
    <w:p w14:paraId="1E700250">
      <w:pPr>
        <w:keepNext w:val="0"/>
        <w:keepLines w:val="0"/>
        <w:pageBreakBefore w:val="0"/>
        <w:kinsoku/>
        <w:wordWrap/>
        <w:overflowPunct/>
        <w:topLinePunct w:val="0"/>
        <w:autoSpaceDE/>
        <w:autoSpaceDN/>
        <w:bidi w:val="0"/>
        <w:adjustRightInd/>
        <w:snapToGrid/>
        <w:spacing w:line="520" w:lineRule="exact"/>
        <w:jc w:val="left"/>
        <w:textAlignment w:val="auto"/>
        <w:rPr>
          <w:rFonts w:hint="eastAsia" w:eastAsia="方正黑体_GBK"/>
          <w:color w:val="auto"/>
          <w:szCs w:val="32"/>
          <w:shd w:val="clear" w:color="auto" w:fill="FFFFFF"/>
          <w:lang w:val="en-US" w:eastAsia="zh-CN"/>
        </w:rPr>
      </w:pPr>
      <w:r>
        <w:rPr>
          <w:rFonts w:eastAsia="方正黑体_GBK"/>
          <w:color w:val="auto"/>
          <w:szCs w:val="32"/>
          <w:shd w:val="clear" w:color="auto" w:fill="FFFFFF"/>
        </w:rPr>
        <w:t>附</w:t>
      </w:r>
      <w:r>
        <w:rPr>
          <w:rFonts w:hint="eastAsia" w:eastAsia="方正黑体_GBK"/>
          <w:color w:val="auto"/>
          <w:szCs w:val="32"/>
          <w:shd w:val="clear" w:color="auto" w:fill="FFFFFF"/>
        </w:rPr>
        <w:t>表</w:t>
      </w:r>
      <w:r>
        <w:rPr>
          <w:rFonts w:hint="eastAsia" w:eastAsia="方正黑体_GBK"/>
          <w:color w:val="auto"/>
          <w:szCs w:val="32"/>
          <w:shd w:val="clear" w:color="auto" w:fill="FFFFFF"/>
          <w:lang w:val="en-US" w:eastAsia="zh-CN"/>
        </w:rPr>
        <w:t>2</w:t>
      </w:r>
    </w:p>
    <w:p w14:paraId="7E00D33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contextualSpacing/>
        <w:jc w:val="center"/>
        <w:textAlignment w:val="auto"/>
        <w:rPr>
          <w:rFonts w:hint="eastAsia" w:ascii="Times New Roman" w:hAnsi="Times New Roman" w:eastAsia="方正小标宋_GBK"/>
          <w:color w:val="auto"/>
          <w:sz w:val="44"/>
          <w:szCs w:val="44"/>
        </w:rPr>
      </w:pPr>
      <w:r>
        <w:rPr>
          <w:rFonts w:hint="eastAsia" w:ascii="Times New Roman" w:hAnsi="Times New Roman" w:eastAsia="方正小标宋_GBK"/>
          <w:color w:val="auto"/>
          <w:sz w:val="44"/>
          <w:szCs w:val="44"/>
        </w:rPr>
        <w:t>巫山县金斯通建材有限公司</w:t>
      </w:r>
    </w:p>
    <w:p w14:paraId="3C519A9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520" w:lineRule="exact"/>
        <w:contextualSpacing/>
        <w:jc w:val="center"/>
        <w:textAlignment w:val="auto"/>
        <w:rPr>
          <w:rFonts w:eastAsia="仿宋"/>
          <w:color w:val="auto"/>
          <w:szCs w:val="32"/>
        </w:rPr>
      </w:pPr>
      <w:r>
        <w:rPr>
          <w:rFonts w:hint="eastAsia" w:ascii="Times New Roman" w:hAnsi="Times New Roman" w:eastAsia="方正小标宋_GBK"/>
          <w:color w:val="auto"/>
          <w:sz w:val="44"/>
          <w:szCs w:val="44"/>
          <w:lang w:val="en-US" w:eastAsia="zh-CN"/>
        </w:rPr>
        <w:t>2024</w:t>
      </w:r>
      <w:r>
        <w:rPr>
          <w:rFonts w:ascii="Times New Roman" w:hAnsi="Times New Roman" w:eastAsia="方正小标宋_GBK"/>
          <w:color w:val="auto"/>
          <w:sz w:val="44"/>
          <w:szCs w:val="44"/>
        </w:rPr>
        <w:t>年公开</w:t>
      </w:r>
      <w:r>
        <w:rPr>
          <w:rFonts w:hint="eastAsia" w:ascii="Times New Roman" w:hAnsi="Times New Roman" w:eastAsia="方正小标宋_GBK"/>
          <w:color w:val="auto"/>
          <w:sz w:val="44"/>
          <w:szCs w:val="44"/>
          <w:lang w:eastAsia="zh-CN"/>
        </w:rPr>
        <w:t>选聘</w:t>
      </w:r>
      <w:r>
        <w:rPr>
          <w:rFonts w:hint="eastAsia" w:ascii="Times New Roman" w:hAnsi="Times New Roman" w:eastAsia="方正小标宋_GBK"/>
          <w:color w:val="auto"/>
          <w:sz w:val="44"/>
          <w:szCs w:val="44"/>
        </w:rPr>
        <w:t>工作</w:t>
      </w:r>
      <w:r>
        <w:rPr>
          <w:rFonts w:ascii="Times New Roman" w:hAnsi="Times New Roman" w:eastAsia="方正小标宋_GBK"/>
          <w:color w:val="auto"/>
          <w:sz w:val="44"/>
          <w:szCs w:val="44"/>
        </w:rPr>
        <w:t>人员岗位一览表</w:t>
      </w:r>
    </w:p>
    <w:tbl>
      <w:tblPr>
        <w:tblStyle w:val="11"/>
        <w:tblpPr w:leftFromText="180" w:rightFromText="180" w:vertAnchor="text" w:horzAnchor="page" w:tblpXSpec="center" w:tblpY="540"/>
        <w:tblOverlap w:val="never"/>
        <w:tblW w:w="13646" w:type="dxa"/>
        <w:jc w:val="center"/>
        <w:tblBorders>
          <w:top w:val="single" w:color="000000" w:sz="4" w:space="0"/>
          <w:left w:val="single" w:color="auto"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04"/>
        <w:gridCol w:w="719"/>
        <w:gridCol w:w="1008"/>
        <w:gridCol w:w="664"/>
        <w:gridCol w:w="1115"/>
        <w:gridCol w:w="2638"/>
        <w:gridCol w:w="847"/>
        <w:gridCol w:w="2711"/>
        <w:gridCol w:w="877"/>
        <w:gridCol w:w="1708"/>
        <w:gridCol w:w="855"/>
      </w:tblGrid>
      <w:tr w14:paraId="6F2819CD">
        <w:tblPrEx>
          <w:tblBorders>
            <w:top w:val="single" w:color="000000" w:sz="4" w:space="0"/>
            <w:left w:val="single" w:color="auto"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5" w:hRule="atLeast"/>
          <w:jc w:val="center"/>
        </w:trPr>
        <w:tc>
          <w:tcPr>
            <w:tcW w:w="504" w:type="dxa"/>
            <w:vMerge w:val="restart"/>
            <w:tcBorders>
              <w:tl2br w:val="nil"/>
              <w:tr2bl w:val="nil"/>
            </w:tcBorders>
            <w:noWrap/>
            <w:vAlign w:val="center"/>
          </w:tcPr>
          <w:p w14:paraId="41FC5EE0">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color w:val="auto"/>
                <w:sz w:val="24"/>
                <w:szCs w:val="24"/>
              </w:rPr>
            </w:pPr>
            <w:r>
              <w:rPr>
                <w:rFonts w:eastAsia="方正黑体_GBK"/>
                <w:bCs/>
                <w:color w:val="auto"/>
                <w:kern w:val="0"/>
                <w:sz w:val="24"/>
                <w:szCs w:val="24"/>
              </w:rPr>
              <w:t>序号</w:t>
            </w:r>
          </w:p>
        </w:tc>
        <w:tc>
          <w:tcPr>
            <w:tcW w:w="719" w:type="dxa"/>
            <w:vMerge w:val="restart"/>
            <w:tcBorders>
              <w:tl2br w:val="nil"/>
              <w:tr2bl w:val="nil"/>
            </w:tcBorders>
            <w:noWrap/>
            <w:vAlign w:val="center"/>
          </w:tcPr>
          <w:p w14:paraId="09B8CA72">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eastAsia="方正黑体_GBK"/>
                <w:bCs/>
                <w:color w:val="auto"/>
                <w:kern w:val="0"/>
                <w:sz w:val="24"/>
                <w:szCs w:val="24"/>
                <w:lang w:eastAsia="zh-CN"/>
              </w:rPr>
            </w:pPr>
            <w:r>
              <w:rPr>
                <w:rFonts w:hint="eastAsia" w:eastAsia="方正黑体_GBK"/>
                <w:bCs/>
                <w:color w:val="auto"/>
                <w:kern w:val="0"/>
                <w:sz w:val="24"/>
                <w:szCs w:val="24"/>
                <w:lang w:eastAsia="zh-CN"/>
              </w:rPr>
              <w:t>选聘</w:t>
            </w:r>
          </w:p>
          <w:p w14:paraId="6CE014F9">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color w:val="auto"/>
                <w:sz w:val="24"/>
                <w:szCs w:val="24"/>
              </w:rPr>
            </w:pPr>
            <w:r>
              <w:rPr>
                <w:rFonts w:eastAsia="方正黑体_GBK"/>
                <w:bCs/>
                <w:color w:val="auto"/>
                <w:kern w:val="0"/>
                <w:sz w:val="24"/>
                <w:szCs w:val="24"/>
              </w:rPr>
              <w:t>单位</w:t>
            </w:r>
          </w:p>
        </w:tc>
        <w:tc>
          <w:tcPr>
            <w:tcW w:w="1008" w:type="dxa"/>
            <w:vMerge w:val="restart"/>
            <w:tcBorders>
              <w:tl2br w:val="nil"/>
              <w:tr2bl w:val="nil"/>
            </w:tcBorders>
            <w:noWrap/>
            <w:vAlign w:val="center"/>
          </w:tcPr>
          <w:p w14:paraId="1A0A09B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bCs/>
                <w:color w:val="auto"/>
                <w:kern w:val="0"/>
                <w:sz w:val="24"/>
                <w:szCs w:val="24"/>
              </w:rPr>
            </w:pPr>
          </w:p>
          <w:p w14:paraId="6FC1A117">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bCs/>
                <w:color w:val="auto"/>
                <w:sz w:val="24"/>
                <w:szCs w:val="24"/>
              </w:rPr>
            </w:pPr>
            <w:r>
              <w:rPr>
                <w:rFonts w:hint="eastAsia" w:eastAsia="方正黑体_GBK"/>
                <w:bCs/>
                <w:color w:val="auto"/>
                <w:kern w:val="0"/>
                <w:sz w:val="24"/>
                <w:szCs w:val="24"/>
                <w:lang w:eastAsia="zh-CN"/>
              </w:rPr>
              <w:t>选聘</w:t>
            </w:r>
            <w:r>
              <w:rPr>
                <w:rFonts w:eastAsia="方正黑体_GBK"/>
                <w:bCs/>
                <w:color w:val="auto"/>
                <w:kern w:val="0"/>
                <w:sz w:val="24"/>
                <w:szCs w:val="24"/>
              </w:rPr>
              <w:t>岗位</w:t>
            </w:r>
          </w:p>
          <w:p w14:paraId="192158C1">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color w:val="auto"/>
                <w:sz w:val="24"/>
                <w:szCs w:val="24"/>
              </w:rPr>
            </w:pPr>
          </w:p>
        </w:tc>
        <w:tc>
          <w:tcPr>
            <w:tcW w:w="664" w:type="dxa"/>
            <w:vMerge w:val="restart"/>
            <w:tcBorders>
              <w:tl2br w:val="nil"/>
              <w:tr2bl w:val="nil"/>
            </w:tcBorders>
            <w:noWrap/>
            <w:vAlign w:val="center"/>
          </w:tcPr>
          <w:p w14:paraId="357C394E">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color w:val="auto"/>
                <w:sz w:val="24"/>
                <w:szCs w:val="24"/>
              </w:rPr>
            </w:pPr>
            <w:r>
              <w:rPr>
                <w:rFonts w:hint="eastAsia" w:eastAsia="方正黑体_GBK"/>
                <w:bCs/>
                <w:color w:val="auto"/>
                <w:kern w:val="0"/>
                <w:sz w:val="24"/>
                <w:szCs w:val="24"/>
                <w:lang w:eastAsia="zh-CN"/>
              </w:rPr>
              <w:t>选聘</w:t>
            </w:r>
            <w:r>
              <w:rPr>
                <w:rFonts w:eastAsia="方正黑体_GBK"/>
                <w:bCs/>
                <w:color w:val="auto"/>
                <w:kern w:val="0"/>
                <w:sz w:val="24"/>
                <w:szCs w:val="24"/>
              </w:rPr>
              <w:t>名额</w:t>
            </w:r>
          </w:p>
        </w:tc>
        <w:tc>
          <w:tcPr>
            <w:tcW w:w="7311" w:type="dxa"/>
            <w:gridSpan w:val="4"/>
            <w:tcBorders>
              <w:tl2br w:val="nil"/>
              <w:tr2bl w:val="nil"/>
            </w:tcBorders>
            <w:noWrap/>
            <w:vAlign w:val="center"/>
          </w:tcPr>
          <w:p w14:paraId="0139CD3C">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color w:val="auto"/>
                <w:sz w:val="24"/>
                <w:szCs w:val="24"/>
              </w:rPr>
            </w:pPr>
            <w:r>
              <w:rPr>
                <w:rFonts w:hint="eastAsia" w:eastAsia="方正黑体_GBK"/>
                <w:b w:val="0"/>
                <w:bCs w:val="0"/>
                <w:color w:val="auto"/>
                <w:kern w:val="0"/>
                <w:sz w:val="24"/>
                <w:szCs w:val="24"/>
                <w:lang w:eastAsia="zh-CN"/>
              </w:rPr>
              <w:t>选聘</w:t>
            </w:r>
            <w:r>
              <w:rPr>
                <w:rFonts w:eastAsia="方正黑体_GBK"/>
                <w:b w:val="0"/>
                <w:bCs w:val="0"/>
                <w:color w:val="auto"/>
                <w:kern w:val="0"/>
                <w:sz w:val="24"/>
                <w:szCs w:val="24"/>
              </w:rPr>
              <w:t>条件</w:t>
            </w:r>
          </w:p>
        </w:tc>
        <w:tc>
          <w:tcPr>
            <w:tcW w:w="877" w:type="dxa"/>
            <w:tcBorders>
              <w:tl2br w:val="nil"/>
              <w:tr2bl w:val="nil"/>
            </w:tcBorders>
            <w:noWrap/>
            <w:vAlign w:val="center"/>
          </w:tcPr>
          <w:p w14:paraId="32391075">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bCs/>
                <w:color w:val="auto"/>
                <w:kern w:val="0"/>
                <w:sz w:val="24"/>
                <w:szCs w:val="24"/>
              </w:rPr>
            </w:pPr>
            <w:r>
              <w:rPr>
                <w:rFonts w:eastAsia="方正黑体_GBK"/>
                <w:bCs/>
                <w:color w:val="auto"/>
                <w:kern w:val="0"/>
                <w:sz w:val="24"/>
                <w:szCs w:val="24"/>
              </w:rPr>
              <w:t>面试</w:t>
            </w:r>
          </w:p>
        </w:tc>
        <w:tc>
          <w:tcPr>
            <w:tcW w:w="1708" w:type="dxa"/>
            <w:vMerge w:val="restart"/>
            <w:tcBorders>
              <w:tl2br w:val="nil"/>
              <w:tr2bl w:val="nil"/>
            </w:tcBorders>
            <w:noWrap/>
            <w:vAlign w:val="center"/>
          </w:tcPr>
          <w:p w14:paraId="292DC348">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eastAsia="方正黑体_GBK"/>
                <w:bCs/>
                <w:color w:val="auto"/>
                <w:kern w:val="0"/>
                <w:sz w:val="24"/>
                <w:szCs w:val="24"/>
              </w:rPr>
            </w:pPr>
            <w:r>
              <w:rPr>
                <w:rFonts w:eastAsia="方正黑体_GBK"/>
                <w:bCs/>
                <w:color w:val="auto"/>
                <w:kern w:val="0"/>
                <w:sz w:val="24"/>
                <w:szCs w:val="24"/>
              </w:rPr>
              <w:t>联系人及电话</w:t>
            </w:r>
          </w:p>
        </w:tc>
        <w:tc>
          <w:tcPr>
            <w:tcW w:w="855" w:type="dxa"/>
            <w:vMerge w:val="restart"/>
            <w:tcBorders>
              <w:tl2br w:val="nil"/>
              <w:tr2bl w:val="nil"/>
            </w:tcBorders>
            <w:noWrap/>
            <w:vAlign w:val="center"/>
          </w:tcPr>
          <w:p w14:paraId="73D949BD">
            <w:pPr>
              <w:keepNext w:val="0"/>
              <w:keepLines w:val="0"/>
              <w:pageBreakBefore w:val="0"/>
              <w:widowControl/>
              <w:kinsoku/>
              <w:wordWrap/>
              <w:overflowPunct/>
              <w:topLinePunct w:val="0"/>
              <w:autoSpaceDE/>
              <w:autoSpaceDN/>
              <w:bidi w:val="0"/>
              <w:adjustRightInd/>
              <w:snapToGrid/>
              <w:spacing w:line="220" w:lineRule="exact"/>
              <w:jc w:val="center"/>
              <w:textAlignment w:val="center"/>
              <w:rPr>
                <w:rFonts w:hint="eastAsia" w:eastAsia="方正黑体_GBK"/>
                <w:bCs/>
                <w:color w:val="auto"/>
                <w:kern w:val="0"/>
                <w:sz w:val="24"/>
                <w:lang w:val="en-US" w:eastAsia="zh-CN"/>
              </w:rPr>
            </w:pPr>
            <w:r>
              <w:rPr>
                <w:rFonts w:hint="eastAsia" w:eastAsia="方正黑体_GBK"/>
                <w:bCs/>
                <w:color w:val="auto"/>
                <w:kern w:val="0"/>
                <w:sz w:val="24"/>
                <w:lang w:val="en-US" w:eastAsia="zh-CN"/>
              </w:rPr>
              <w:t>备注</w:t>
            </w:r>
          </w:p>
        </w:tc>
      </w:tr>
      <w:tr w14:paraId="1B40AFE6">
        <w:tblPrEx>
          <w:tblBorders>
            <w:top w:val="single" w:color="000000" w:sz="4" w:space="0"/>
            <w:left w:val="single" w:color="auto"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4" w:hRule="atLeast"/>
          <w:jc w:val="center"/>
        </w:trPr>
        <w:tc>
          <w:tcPr>
            <w:tcW w:w="504" w:type="dxa"/>
            <w:vMerge w:val="continue"/>
            <w:tcBorders>
              <w:tl2br w:val="nil"/>
              <w:tr2bl w:val="nil"/>
            </w:tcBorders>
            <w:noWrap/>
            <w:vAlign w:val="center"/>
          </w:tcPr>
          <w:p w14:paraId="072F389A">
            <w:pPr>
              <w:widowControl/>
              <w:spacing w:line="240" w:lineRule="exact"/>
              <w:jc w:val="center"/>
              <w:rPr>
                <w:color w:val="auto"/>
                <w:sz w:val="24"/>
              </w:rPr>
            </w:pPr>
          </w:p>
        </w:tc>
        <w:tc>
          <w:tcPr>
            <w:tcW w:w="719" w:type="dxa"/>
            <w:vMerge w:val="continue"/>
            <w:tcBorders>
              <w:tl2br w:val="nil"/>
              <w:tr2bl w:val="nil"/>
            </w:tcBorders>
            <w:noWrap/>
            <w:vAlign w:val="center"/>
          </w:tcPr>
          <w:p w14:paraId="6D19C8E0">
            <w:pPr>
              <w:widowControl/>
              <w:spacing w:line="240" w:lineRule="exact"/>
              <w:jc w:val="center"/>
              <w:rPr>
                <w:color w:val="auto"/>
                <w:sz w:val="24"/>
              </w:rPr>
            </w:pPr>
          </w:p>
        </w:tc>
        <w:tc>
          <w:tcPr>
            <w:tcW w:w="1008" w:type="dxa"/>
            <w:vMerge w:val="continue"/>
            <w:tcBorders>
              <w:tl2br w:val="nil"/>
              <w:tr2bl w:val="nil"/>
            </w:tcBorders>
            <w:noWrap/>
            <w:vAlign w:val="center"/>
          </w:tcPr>
          <w:p w14:paraId="55151BAC">
            <w:pPr>
              <w:widowControl/>
              <w:spacing w:line="240" w:lineRule="exact"/>
              <w:jc w:val="center"/>
              <w:rPr>
                <w:color w:val="auto"/>
                <w:sz w:val="24"/>
              </w:rPr>
            </w:pPr>
          </w:p>
        </w:tc>
        <w:tc>
          <w:tcPr>
            <w:tcW w:w="664" w:type="dxa"/>
            <w:vMerge w:val="continue"/>
            <w:tcBorders>
              <w:tl2br w:val="nil"/>
              <w:tr2bl w:val="nil"/>
            </w:tcBorders>
            <w:noWrap/>
            <w:vAlign w:val="center"/>
          </w:tcPr>
          <w:p w14:paraId="58A60696">
            <w:pPr>
              <w:widowControl/>
              <w:spacing w:line="240" w:lineRule="exact"/>
              <w:jc w:val="center"/>
              <w:rPr>
                <w:color w:val="auto"/>
                <w:sz w:val="24"/>
              </w:rPr>
            </w:pPr>
          </w:p>
        </w:tc>
        <w:tc>
          <w:tcPr>
            <w:tcW w:w="1115" w:type="dxa"/>
            <w:tcBorders>
              <w:tl2br w:val="nil"/>
              <w:tr2bl w:val="nil"/>
            </w:tcBorders>
            <w:noWrap/>
            <w:vAlign w:val="center"/>
          </w:tcPr>
          <w:p w14:paraId="286B4035">
            <w:pPr>
              <w:widowControl/>
              <w:spacing w:line="240" w:lineRule="exact"/>
              <w:jc w:val="center"/>
              <w:textAlignment w:val="center"/>
              <w:rPr>
                <w:rFonts w:eastAsia="方正黑体_GBK"/>
                <w:bCs/>
                <w:color w:val="auto"/>
                <w:kern w:val="0"/>
                <w:sz w:val="24"/>
              </w:rPr>
            </w:pPr>
            <w:r>
              <w:rPr>
                <w:rFonts w:eastAsia="方正黑体_GBK"/>
                <w:bCs/>
                <w:color w:val="auto"/>
                <w:kern w:val="0"/>
                <w:sz w:val="24"/>
                <w:szCs w:val="24"/>
              </w:rPr>
              <w:t>学历</w:t>
            </w:r>
          </w:p>
        </w:tc>
        <w:tc>
          <w:tcPr>
            <w:tcW w:w="2638" w:type="dxa"/>
            <w:tcBorders>
              <w:tl2br w:val="nil"/>
              <w:tr2bl w:val="nil"/>
            </w:tcBorders>
            <w:vAlign w:val="center"/>
          </w:tcPr>
          <w:p w14:paraId="6EEDADF6">
            <w:pPr>
              <w:widowControl/>
              <w:spacing w:line="240" w:lineRule="exact"/>
              <w:jc w:val="center"/>
              <w:textAlignment w:val="center"/>
              <w:rPr>
                <w:rFonts w:hint="default" w:eastAsia="方正黑体_GBK"/>
                <w:bCs/>
                <w:color w:val="auto"/>
                <w:kern w:val="0"/>
                <w:sz w:val="24"/>
                <w:lang w:val="en-US" w:eastAsia="zh-CN"/>
              </w:rPr>
            </w:pPr>
            <w:r>
              <w:rPr>
                <w:rFonts w:hint="eastAsia" w:eastAsia="方正黑体_GBK"/>
                <w:bCs/>
                <w:color w:val="auto"/>
                <w:kern w:val="0"/>
                <w:sz w:val="24"/>
              </w:rPr>
              <w:t>专业</w:t>
            </w:r>
            <w:r>
              <w:rPr>
                <w:rFonts w:hint="eastAsia" w:eastAsia="方正黑体_GBK"/>
                <w:bCs/>
                <w:color w:val="auto"/>
                <w:kern w:val="0"/>
                <w:sz w:val="24"/>
                <w:lang w:val="en-US" w:eastAsia="zh-CN"/>
              </w:rPr>
              <w:t>类或专业</w:t>
            </w:r>
          </w:p>
        </w:tc>
        <w:tc>
          <w:tcPr>
            <w:tcW w:w="847" w:type="dxa"/>
            <w:tcBorders>
              <w:tl2br w:val="nil"/>
              <w:tr2bl w:val="nil"/>
            </w:tcBorders>
            <w:noWrap/>
            <w:vAlign w:val="center"/>
          </w:tcPr>
          <w:p w14:paraId="61F345D7">
            <w:pPr>
              <w:widowControl/>
              <w:spacing w:line="240" w:lineRule="exact"/>
              <w:jc w:val="center"/>
              <w:textAlignment w:val="center"/>
              <w:rPr>
                <w:rFonts w:eastAsia="方正黑体_GBK"/>
                <w:bCs/>
                <w:color w:val="auto"/>
                <w:kern w:val="0"/>
                <w:sz w:val="24"/>
              </w:rPr>
            </w:pPr>
            <w:r>
              <w:rPr>
                <w:rFonts w:eastAsia="方正黑体_GBK"/>
                <w:bCs/>
                <w:color w:val="auto"/>
                <w:kern w:val="0"/>
                <w:sz w:val="24"/>
                <w:szCs w:val="24"/>
              </w:rPr>
              <w:t>年龄</w:t>
            </w:r>
          </w:p>
        </w:tc>
        <w:tc>
          <w:tcPr>
            <w:tcW w:w="2711" w:type="dxa"/>
            <w:tcBorders>
              <w:tl2br w:val="nil"/>
              <w:tr2bl w:val="nil"/>
            </w:tcBorders>
            <w:noWrap/>
            <w:vAlign w:val="center"/>
          </w:tcPr>
          <w:p w14:paraId="0CF6D2D5">
            <w:pPr>
              <w:widowControl/>
              <w:spacing w:line="240" w:lineRule="exact"/>
              <w:jc w:val="center"/>
              <w:textAlignment w:val="center"/>
              <w:rPr>
                <w:rFonts w:eastAsia="方正黑体_GBK"/>
                <w:color w:val="auto"/>
                <w:sz w:val="24"/>
              </w:rPr>
            </w:pPr>
            <w:r>
              <w:rPr>
                <w:rFonts w:eastAsia="方正黑体_GBK"/>
                <w:bCs/>
                <w:color w:val="auto"/>
                <w:kern w:val="0"/>
                <w:sz w:val="24"/>
                <w:szCs w:val="24"/>
              </w:rPr>
              <w:t>其他</w:t>
            </w:r>
          </w:p>
        </w:tc>
        <w:tc>
          <w:tcPr>
            <w:tcW w:w="877" w:type="dxa"/>
            <w:tcBorders>
              <w:tl2br w:val="nil"/>
              <w:tr2bl w:val="nil"/>
            </w:tcBorders>
            <w:noWrap/>
            <w:vAlign w:val="center"/>
          </w:tcPr>
          <w:p w14:paraId="75F232FC">
            <w:pPr>
              <w:widowControl/>
              <w:spacing w:line="240" w:lineRule="exact"/>
              <w:jc w:val="center"/>
              <w:textAlignment w:val="center"/>
              <w:rPr>
                <w:rFonts w:eastAsia="方正黑体_GBK"/>
                <w:bCs/>
                <w:color w:val="auto"/>
                <w:kern w:val="0"/>
                <w:sz w:val="24"/>
              </w:rPr>
            </w:pPr>
            <w:r>
              <w:rPr>
                <w:rFonts w:hint="eastAsia" w:eastAsia="方正黑体_GBK"/>
                <w:bCs/>
                <w:color w:val="auto"/>
                <w:kern w:val="0"/>
                <w:sz w:val="24"/>
                <w:szCs w:val="24"/>
              </w:rPr>
              <w:t>综合</w:t>
            </w:r>
          </w:p>
          <w:p w14:paraId="6F47FF4C">
            <w:pPr>
              <w:widowControl/>
              <w:spacing w:line="240" w:lineRule="exact"/>
              <w:jc w:val="center"/>
              <w:textAlignment w:val="center"/>
              <w:rPr>
                <w:rFonts w:eastAsia="方正黑体_GBK"/>
                <w:bCs/>
                <w:color w:val="auto"/>
                <w:kern w:val="0"/>
                <w:sz w:val="24"/>
              </w:rPr>
            </w:pPr>
            <w:r>
              <w:rPr>
                <w:rFonts w:eastAsia="方正黑体_GBK"/>
                <w:bCs/>
                <w:color w:val="auto"/>
                <w:kern w:val="0"/>
                <w:sz w:val="24"/>
                <w:szCs w:val="24"/>
              </w:rPr>
              <w:t>面试</w:t>
            </w:r>
          </w:p>
        </w:tc>
        <w:tc>
          <w:tcPr>
            <w:tcW w:w="1708" w:type="dxa"/>
            <w:vMerge w:val="continue"/>
            <w:tcBorders>
              <w:tl2br w:val="nil"/>
              <w:tr2bl w:val="nil"/>
            </w:tcBorders>
            <w:noWrap/>
            <w:vAlign w:val="center"/>
          </w:tcPr>
          <w:p w14:paraId="05164322">
            <w:pPr>
              <w:widowControl/>
              <w:spacing w:line="240" w:lineRule="exact"/>
              <w:jc w:val="center"/>
              <w:textAlignment w:val="center"/>
              <w:rPr>
                <w:rFonts w:eastAsia="方正黑体_GBK"/>
                <w:bCs/>
                <w:color w:val="auto"/>
                <w:kern w:val="0"/>
                <w:sz w:val="24"/>
              </w:rPr>
            </w:pPr>
          </w:p>
        </w:tc>
        <w:tc>
          <w:tcPr>
            <w:tcW w:w="855" w:type="dxa"/>
            <w:vMerge w:val="continue"/>
            <w:tcBorders>
              <w:tl2br w:val="nil"/>
              <w:tr2bl w:val="nil"/>
            </w:tcBorders>
            <w:noWrap/>
            <w:vAlign w:val="center"/>
          </w:tcPr>
          <w:p w14:paraId="6655A167">
            <w:pPr>
              <w:widowControl/>
              <w:spacing w:line="240" w:lineRule="exact"/>
              <w:jc w:val="center"/>
              <w:textAlignment w:val="center"/>
              <w:rPr>
                <w:rFonts w:hint="eastAsia" w:eastAsia="方正黑体_GBK"/>
                <w:bCs/>
                <w:color w:val="auto"/>
                <w:kern w:val="0"/>
                <w:sz w:val="24"/>
                <w:lang w:val="en-US" w:eastAsia="zh-CN"/>
              </w:rPr>
            </w:pPr>
          </w:p>
        </w:tc>
      </w:tr>
      <w:tr w14:paraId="7750E179">
        <w:tblPrEx>
          <w:tblBorders>
            <w:top w:val="single" w:color="000000" w:sz="4" w:space="0"/>
            <w:left w:val="single" w:color="auto"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10" w:hRule="atLeast"/>
          <w:jc w:val="center"/>
        </w:trPr>
        <w:tc>
          <w:tcPr>
            <w:tcW w:w="504" w:type="dxa"/>
            <w:tcBorders>
              <w:tl2br w:val="nil"/>
              <w:tr2bl w:val="nil"/>
            </w:tcBorders>
            <w:noWrap/>
            <w:vAlign w:val="center"/>
          </w:tcPr>
          <w:p w14:paraId="062CD595">
            <w:pPr>
              <w:widowControl/>
              <w:spacing w:line="260" w:lineRule="exact"/>
              <w:jc w:val="center"/>
              <w:textAlignment w:val="center"/>
              <w:rPr>
                <w:color w:val="auto"/>
                <w:sz w:val="21"/>
                <w:szCs w:val="21"/>
              </w:rPr>
            </w:pPr>
            <w:r>
              <w:rPr>
                <w:rFonts w:hint="eastAsia"/>
                <w:color w:val="auto"/>
                <w:sz w:val="21"/>
                <w:szCs w:val="21"/>
              </w:rPr>
              <w:t>1</w:t>
            </w:r>
          </w:p>
        </w:tc>
        <w:tc>
          <w:tcPr>
            <w:tcW w:w="719" w:type="dxa"/>
            <w:tcBorders>
              <w:tl2br w:val="nil"/>
              <w:tr2bl w:val="nil"/>
            </w:tcBorders>
            <w:noWrap/>
            <w:vAlign w:val="center"/>
          </w:tcPr>
          <w:p w14:paraId="61CD127B">
            <w:pPr>
              <w:spacing w:line="260" w:lineRule="exact"/>
              <w:jc w:val="center"/>
              <w:textAlignment w:val="center"/>
              <w:rPr>
                <w:rFonts w:hint="eastAsia" w:eastAsia="方正仿宋_GBK"/>
                <w:bCs/>
                <w:color w:val="auto"/>
                <w:kern w:val="0"/>
                <w:sz w:val="21"/>
                <w:szCs w:val="21"/>
                <w:lang w:val="en-US" w:eastAsia="zh-CN"/>
              </w:rPr>
            </w:pPr>
            <w:r>
              <w:rPr>
                <w:rFonts w:hint="eastAsia" w:ascii="Times New Roman" w:hAnsi="Times New Roman" w:eastAsia="方正仿宋_GBK" w:cs="Times New Roman"/>
                <w:b w:val="0"/>
                <w:bCs w:val="0"/>
                <w:color w:val="auto"/>
                <w:kern w:val="2"/>
                <w:sz w:val="21"/>
                <w:szCs w:val="21"/>
                <w:lang w:val="en-US" w:eastAsia="zh-CN" w:bidi="ar-SA"/>
              </w:rPr>
              <w:t>巫山县金斯通建材有限公司</w:t>
            </w:r>
          </w:p>
        </w:tc>
        <w:tc>
          <w:tcPr>
            <w:tcW w:w="1008" w:type="dxa"/>
            <w:tcBorders>
              <w:tl2br w:val="nil"/>
              <w:tr2bl w:val="nil"/>
            </w:tcBorders>
            <w:noWrap/>
            <w:vAlign w:val="center"/>
          </w:tcPr>
          <w:p w14:paraId="28025940">
            <w:pPr>
              <w:pStyle w:val="2"/>
              <w:spacing w:before="0" w:after="0" w:line="260" w:lineRule="exact"/>
              <w:jc w:val="center"/>
              <w:rPr>
                <w:rFonts w:hint="default" w:ascii="Times New Roman" w:hAnsi="Times New Roman" w:eastAsia="方正仿宋_GBK"/>
                <w:b w:val="0"/>
                <w:bCs w:val="0"/>
                <w:color w:val="auto"/>
                <w:sz w:val="21"/>
                <w:szCs w:val="21"/>
                <w:lang w:val="en-US" w:eastAsia="zh-CN"/>
              </w:rPr>
            </w:pPr>
            <w:r>
              <w:rPr>
                <w:rFonts w:hint="eastAsia" w:ascii="Times New Roman" w:hAnsi="Times New Roman" w:eastAsia="方正仿宋_GBK"/>
                <w:b w:val="0"/>
                <w:bCs w:val="0"/>
                <w:color w:val="auto"/>
                <w:sz w:val="21"/>
                <w:szCs w:val="21"/>
                <w:lang w:val="en-US" w:eastAsia="zh-CN"/>
              </w:rPr>
              <w:t>总经理</w:t>
            </w:r>
          </w:p>
        </w:tc>
        <w:tc>
          <w:tcPr>
            <w:tcW w:w="664" w:type="dxa"/>
            <w:tcBorders>
              <w:tl2br w:val="nil"/>
              <w:tr2bl w:val="nil"/>
            </w:tcBorders>
            <w:noWrap/>
            <w:vAlign w:val="center"/>
          </w:tcPr>
          <w:p w14:paraId="6DA62908">
            <w:pPr>
              <w:pStyle w:val="2"/>
              <w:spacing w:before="0" w:after="0" w:line="260" w:lineRule="exact"/>
              <w:jc w:val="center"/>
              <w:rPr>
                <w:rFonts w:hint="eastAsia" w:ascii="Times New Roman" w:hAnsi="Times New Roman" w:eastAsia="方正仿宋_GBK"/>
                <w:b w:val="0"/>
                <w:bCs w:val="0"/>
                <w:color w:val="auto"/>
                <w:sz w:val="21"/>
                <w:szCs w:val="21"/>
                <w:lang w:val="en-US" w:eastAsia="zh-CN"/>
              </w:rPr>
            </w:pPr>
            <w:r>
              <w:rPr>
                <w:rFonts w:hint="eastAsia" w:ascii="Times New Roman" w:hAnsi="Times New Roman" w:eastAsia="方正仿宋_GBK"/>
                <w:b w:val="0"/>
                <w:bCs w:val="0"/>
                <w:color w:val="auto"/>
                <w:sz w:val="21"/>
                <w:szCs w:val="21"/>
                <w:lang w:val="en-US" w:eastAsia="zh-CN"/>
              </w:rPr>
              <w:t>1</w:t>
            </w:r>
          </w:p>
        </w:tc>
        <w:tc>
          <w:tcPr>
            <w:tcW w:w="1115" w:type="dxa"/>
            <w:tcBorders>
              <w:tl2br w:val="nil"/>
              <w:tr2bl w:val="nil"/>
            </w:tcBorders>
            <w:noWrap/>
            <w:vAlign w:val="center"/>
          </w:tcPr>
          <w:p w14:paraId="143FA1B2">
            <w:pPr>
              <w:pStyle w:val="2"/>
              <w:spacing w:before="0" w:after="0" w:line="260" w:lineRule="exact"/>
              <w:jc w:val="center"/>
              <w:rPr>
                <w:rFonts w:ascii="Times New Roman" w:hAnsi="Times New Roman" w:eastAsia="方正仿宋_GBK"/>
                <w:b w:val="0"/>
                <w:bCs w:val="0"/>
                <w:color w:val="auto"/>
                <w:sz w:val="21"/>
                <w:szCs w:val="21"/>
                <w:lang w:val="en-US" w:eastAsia="zh-CN"/>
              </w:rPr>
            </w:pPr>
            <w:r>
              <w:rPr>
                <w:rFonts w:hint="eastAsia" w:ascii="Times New Roman" w:hAnsi="Times New Roman" w:eastAsia="方正仿宋_GBK"/>
                <w:b w:val="0"/>
                <w:bCs w:val="0"/>
                <w:color w:val="auto"/>
                <w:sz w:val="21"/>
                <w:szCs w:val="21"/>
                <w:lang w:val="en-US" w:eastAsia="zh-CN"/>
              </w:rPr>
              <w:t>全日制本科及以上</w:t>
            </w:r>
          </w:p>
        </w:tc>
        <w:tc>
          <w:tcPr>
            <w:tcW w:w="2638" w:type="dxa"/>
            <w:tcBorders>
              <w:tl2br w:val="nil"/>
              <w:tr2bl w:val="nil"/>
            </w:tcBorders>
            <w:vAlign w:val="center"/>
          </w:tcPr>
          <w:p w14:paraId="2CBEEF3B">
            <w:pPr>
              <w:pStyle w:val="2"/>
              <w:spacing w:before="0" w:after="0" w:line="260" w:lineRule="exact"/>
              <w:jc w:val="center"/>
              <w:rPr>
                <w:rFonts w:hint="default" w:ascii="Times New Roman" w:hAnsi="Times New Roman" w:eastAsia="方正仿宋_GBK"/>
                <w:b w:val="0"/>
                <w:bCs w:val="0"/>
                <w:color w:val="auto"/>
                <w:sz w:val="21"/>
                <w:szCs w:val="21"/>
                <w:lang w:val="en-US" w:eastAsia="zh-CN"/>
              </w:rPr>
            </w:pPr>
            <w:r>
              <w:rPr>
                <w:rFonts w:hint="default" w:ascii="Times New Roman" w:hAnsi="Times New Roman" w:eastAsia="方正仿宋_GBK"/>
                <w:b w:val="0"/>
                <w:bCs w:val="0"/>
                <w:color w:val="auto"/>
                <w:sz w:val="21"/>
                <w:szCs w:val="21"/>
                <w:lang w:val="en-US" w:eastAsia="zh-CN"/>
              </w:rPr>
              <w:t>金融</w:t>
            </w:r>
            <w:r>
              <w:rPr>
                <w:rFonts w:hint="eastAsia" w:ascii="Times New Roman" w:hAnsi="Times New Roman" w:eastAsia="方正仿宋_GBK"/>
                <w:b w:val="0"/>
                <w:bCs w:val="0"/>
                <w:color w:val="auto"/>
                <w:sz w:val="21"/>
                <w:szCs w:val="21"/>
                <w:lang w:val="en-US" w:eastAsia="zh-CN"/>
              </w:rPr>
              <w:t>、</w:t>
            </w:r>
            <w:r>
              <w:rPr>
                <w:rFonts w:hint="default" w:ascii="Times New Roman" w:hAnsi="Times New Roman" w:eastAsia="方正仿宋_GBK"/>
                <w:b w:val="0"/>
                <w:bCs w:val="0"/>
                <w:color w:val="auto"/>
                <w:sz w:val="21"/>
                <w:szCs w:val="21"/>
                <w:lang w:val="en-US" w:eastAsia="zh-CN"/>
              </w:rPr>
              <w:t>工商管理类</w:t>
            </w:r>
          </w:p>
        </w:tc>
        <w:tc>
          <w:tcPr>
            <w:tcW w:w="847" w:type="dxa"/>
            <w:tcBorders>
              <w:tl2br w:val="nil"/>
              <w:tr2bl w:val="nil"/>
            </w:tcBorders>
            <w:noWrap/>
            <w:vAlign w:val="center"/>
          </w:tcPr>
          <w:p w14:paraId="5B973D0D">
            <w:pPr>
              <w:pStyle w:val="2"/>
              <w:spacing w:before="0" w:after="0" w:line="260" w:lineRule="exact"/>
              <w:jc w:val="center"/>
              <w:rPr>
                <w:rFonts w:hint="default" w:ascii="Times New Roman" w:hAnsi="Times New Roman" w:eastAsia="方正仿宋_GBK"/>
                <w:b w:val="0"/>
                <w:bCs w:val="0"/>
                <w:color w:val="auto"/>
                <w:sz w:val="21"/>
                <w:szCs w:val="21"/>
                <w:lang w:val="en-US" w:eastAsia="zh-CN"/>
              </w:rPr>
            </w:pPr>
            <w:r>
              <w:rPr>
                <w:rFonts w:ascii="Times New Roman" w:hAnsi="Times New Roman" w:eastAsia="方正仿宋_GBK"/>
                <w:b w:val="0"/>
                <w:bCs w:val="0"/>
                <w:color w:val="auto"/>
                <w:sz w:val="21"/>
                <w:szCs w:val="21"/>
                <w:lang w:val="en-US" w:eastAsia="zh-CN"/>
              </w:rPr>
              <w:t>35周岁</w:t>
            </w:r>
            <w:r>
              <w:rPr>
                <w:rFonts w:hint="eastAsia" w:ascii="Times New Roman" w:hAnsi="Times New Roman" w:eastAsia="方正仿宋_GBK"/>
                <w:b w:val="0"/>
                <w:bCs w:val="0"/>
                <w:color w:val="auto"/>
                <w:sz w:val="21"/>
                <w:szCs w:val="21"/>
                <w:lang w:val="en-US" w:eastAsia="zh-CN"/>
              </w:rPr>
              <w:t>-45周岁</w:t>
            </w:r>
          </w:p>
        </w:tc>
        <w:tc>
          <w:tcPr>
            <w:tcW w:w="2711" w:type="dxa"/>
            <w:tcBorders>
              <w:tl2br w:val="nil"/>
              <w:tr2bl w:val="nil"/>
            </w:tcBorders>
            <w:noWrap/>
            <w:vAlign w:val="center"/>
          </w:tcPr>
          <w:p w14:paraId="7C8F5831">
            <w:pPr>
              <w:pStyle w:val="2"/>
              <w:spacing w:before="0" w:after="0" w:line="260" w:lineRule="exact"/>
              <w:rPr>
                <w:rFonts w:hint="default" w:ascii="Times New Roman" w:hAnsi="Times New Roman" w:eastAsia="方正仿宋_GBK"/>
                <w:b w:val="0"/>
                <w:bCs w:val="0"/>
                <w:color w:val="auto"/>
                <w:sz w:val="21"/>
                <w:szCs w:val="21"/>
                <w:lang w:val="en-US" w:eastAsia="zh-CN"/>
              </w:rPr>
            </w:pPr>
            <w:r>
              <w:rPr>
                <w:rFonts w:hint="default" w:ascii="Times New Roman" w:hAnsi="Times New Roman" w:eastAsia="方正仿宋_GBK"/>
                <w:b w:val="0"/>
                <w:bCs w:val="0"/>
                <w:color w:val="auto"/>
                <w:sz w:val="21"/>
                <w:szCs w:val="21"/>
                <w:lang w:val="en-US" w:eastAsia="zh-CN"/>
              </w:rPr>
              <w:t>8年及以上银行或投融资公司相关金融类企业工作</w:t>
            </w:r>
            <w:r>
              <w:rPr>
                <w:rFonts w:hint="eastAsia" w:ascii="Times New Roman" w:hAnsi="Times New Roman" w:eastAsia="方正仿宋_GBK"/>
                <w:b w:val="0"/>
                <w:bCs w:val="0"/>
                <w:color w:val="auto"/>
                <w:sz w:val="21"/>
                <w:szCs w:val="21"/>
                <w:lang w:val="en-US" w:eastAsia="zh-CN"/>
              </w:rPr>
              <w:t>经历，</w:t>
            </w:r>
            <w:r>
              <w:rPr>
                <w:rFonts w:hint="default" w:ascii="Times New Roman" w:hAnsi="Times New Roman" w:eastAsia="方正仿宋_GBK"/>
                <w:b w:val="0"/>
                <w:bCs w:val="0"/>
                <w:color w:val="auto"/>
                <w:sz w:val="21"/>
                <w:szCs w:val="21"/>
                <w:lang w:val="en-US" w:eastAsia="zh-CN"/>
              </w:rPr>
              <w:t>有中层或以上管理岗履历者优先</w:t>
            </w:r>
            <w:r>
              <w:rPr>
                <w:rFonts w:hint="eastAsia" w:ascii="Times New Roman" w:hAnsi="Times New Roman" w:eastAsia="方正仿宋_GBK"/>
                <w:b w:val="0"/>
                <w:bCs w:val="0"/>
                <w:color w:val="auto"/>
                <w:sz w:val="21"/>
                <w:szCs w:val="21"/>
                <w:lang w:val="en-US" w:eastAsia="zh-CN"/>
              </w:rPr>
              <w:t>，</w:t>
            </w:r>
            <w:r>
              <w:rPr>
                <w:rFonts w:hint="default" w:ascii="Times New Roman" w:hAnsi="Times New Roman" w:eastAsia="方正仿宋_GBK"/>
                <w:b w:val="0"/>
                <w:bCs w:val="0"/>
                <w:color w:val="auto"/>
                <w:sz w:val="21"/>
                <w:szCs w:val="21"/>
                <w:lang w:val="en-US" w:eastAsia="zh-CN"/>
              </w:rPr>
              <w:t>具备极强的责任心和认真踏实的工作态度</w:t>
            </w:r>
            <w:r>
              <w:rPr>
                <w:rFonts w:hint="eastAsia" w:ascii="Times New Roman" w:hAnsi="Times New Roman" w:eastAsia="方正仿宋_GBK"/>
                <w:b w:val="0"/>
                <w:bCs w:val="0"/>
                <w:color w:val="auto"/>
                <w:sz w:val="21"/>
                <w:szCs w:val="21"/>
                <w:lang w:val="en-US" w:eastAsia="zh-CN"/>
              </w:rPr>
              <w:t>；</w:t>
            </w:r>
          </w:p>
        </w:tc>
        <w:tc>
          <w:tcPr>
            <w:tcW w:w="877" w:type="dxa"/>
            <w:tcBorders>
              <w:tl2br w:val="nil"/>
              <w:tr2bl w:val="nil"/>
            </w:tcBorders>
            <w:noWrap/>
            <w:vAlign w:val="center"/>
          </w:tcPr>
          <w:p w14:paraId="0DEF122B">
            <w:pPr>
              <w:widowControl/>
              <w:spacing w:line="260" w:lineRule="exact"/>
              <w:jc w:val="center"/>
              <w:textAlignment w:val="center"/>
              <w:rPr>
                <w:bCs/>
                <w:color w:val="auto"/>
                <w:kern w:val="0"/>
                <w:sz w:val="21"/>
                <w:szCs w:val="21"/>
              </w:rPr>
            </w:pPr>
            <w:r>
              <w:rPr>
                <w:bCs/>
                <w:color w:val="auto"/>
                <w:kern w:val="0"/>
                <w:sz w:val="21"/>
                <w:szCs w:val="21"/>
              </w:rPr>
              <w:t>综合</w:t>
            </w:r>
          </w:p>
          <w:p w14:paraId="5489903A">
            <w:pPr>
              <w:widowControl/>
              <w:spacing w:line="260" w:lineRule="exact"/>
              <w:jc w:val="center"/>
              <w:textAlignment w:val="center"/>
              <w:rPr>
                <w:bCs/>
                <w:color w:val="auto"/>
                <w:kern w:val="0"/>
                <w:sz w:val="21"/>
                <w:szCs w:val="21"/>
              </w:rPr>
            </w:pPr>
            <w:r>
              <w:rPr>
                <w:bCs/>
                <w:color w:val="auto"/>
                <w:kern w:val="0"/>
                <w:sz w:val="21"/>
                <w:szCs w:val="21"/>
              </w:rPr>
              <w:t>面试</w:t>
            </w:r>
          </w:p>
        </w:tc>
        <w:tc>
          <w:tcPr>
            <w:tcW w:w="1708" w:type="dxa"/>
            <w:tcBorders>
              <w:tl2br w:val="nil"/>
              <w:tr2bl w:val="nil"/>
            </w:tcBorders>
            <w:noWrap/>
            <w:vAlign w:val="center"/>
          </w:tcPr>
          <w:p w14:paraId="60A912EE">
            <w:pPr>
              <w:widowControl/>
              <w:spacing w:line="260" w:lineRule="exact"/>
              <w:jc w:val="center"/>
              <w:textAlignment w:val="center"/>
              <w:rPr>
                <w:rFonts w:hint="eastAsia"/>
                <w:color w:val="auto"/>
                <w:sz w:val="21"/>
                <w:szCs w:val="21"/>
                <w:lang w:val="en-US" w:eastAsia="zh-CN"/>
              </w:rPr>
            </w:pPr>
            <w:r>
              <w:rPr>
                <w:rFonts w:hint="eastAsia"/>
                <w:color w:val="auto"/>
                <w:sz w:val="21"/>
                <w:szCs w:val="21"/>
                <w:lang w:val="en-US" w:eastAsia="zh-CN"/>
              </w:rPr>
              <w:t>曹</w:t>
            </w:r>
            <w:r>
              <w:rPr>
                <w:rFonts w:hint="eastAsia"/>
                <w:color w:val="auto"/>
                <w:sz w:val="21"/>
                <w:szCs w:val="21"/>
              </w:rPr>
              <w:t>老师：</w:t>
            </w:r>
            <w:r>
              <w:rPr>
                <w:rFonts w:hint="eastAsia"/>
                <w:color w:val="auto"/>
                <w:sz w:val="21"/>
                <w:szCs w:val="21"/>
                <w:lang w:val="en-US" w:eastAsia="zh-CN"/>
              </w:rPr>
              <w:t>17723858686</w:t>
            </w:r>
          </w:p>
          <w:p w14:paraId="04970728">
            <w:pPr>
              <w:widowControl/>
              <w:spacing w:line="260" w:lineRule="exact"/>
              <w:jc w:val="center"/>
              <w:textAlignment w:val="center"/>
              <w:rPr>
                <w:rFonts w:hint="eastAsia"/>
                <w:color w:val="auto"/>
                <w:sz w:val="21"/>
                <w:szCs w:val="21"/>
                <w:lang w:val="en-US" w:eastAsia="zh-CN"/>
              </w:rPr>
            </w:pPr>
          </w:p>
          <w:p w14:paraId="0ADE21B9">
            <w:pPr>
              <w:widowControl/>
              <w:spacing w:line="260" w:lineRule="exact"/>
              <w:jc w:val="center"/>
              <w:textAlignment w:val="center"/>
              <w:rPr>
                <w:rFonts w:hint="default" w:eastAsia="方正仿宋_GBK"/>
                <w:color w:val="auto"/>
                <w:lang w:val="en-US" w:eastAsia="zh-CN"/>
              </w:rPr>
            </w:pPr>
            <w:r>
              <w:rPr>
                <w:rFonts w:hint="eastAsia"/>
                <w:color w:val="auto"/>
                <w:sz w:val="21"/>
                <w:szCs w:val="21"/>
                <w:lang w:val="en-US" w:eastAsia="zh-CN"/>
              </w:rPr>
              <w:t>向老师：18883676444</w:t>
            </w:r>
          </w:p>
        </w:tc>
        <w:tc>
          <w:tcPr>
            <w:tcW w:w="855" w:type="dxa"/>
            <w:tcBorders>
              <w:tl2br w:val="nil"/>
              <w:tr2bl w:val="nil"/>
            </w:tcBorders>
            <w:noWrap/>
            <w:vAlign w:val="center"/>
          </w:tcPr>
          <w:p w14:paraId="39F294D1">
            <w:pPr>
              <w:widowControl/>
              <w:spacing w:line="260" w:lineRule="exact"/>
              <w:jc w:val="center"/>
              <w:textAlignment w:val="center"/>
              <w:rPr>
                <w:color w:val="auto"/>
                <w:sz w:val="21"/>
                <w:szCs w:val="21"/>
              </w:rPr>
            </w:pPr>
          </w:p>
        </w:tc>
      </w:tr>
    </w:tbl>
    <w:p w14:paraId="77CE765D">
      <w:pPr>
        <w:spacing w:line="520" w:lineRule="exact"/>
        <w:rPr>
          <w:rFonts w:eastAsia="方正黑体_GBK"/>
          <w:color w:val="auto"/>
          <w:szCs w:val="32"/>
        </w:rPr>
      </w:pPr>
    </w:p>
    <w:sectPr>
      <w:headerReference r:id="rId7" w:type="default"/>
      <w:footerReference r:id="rId9" w:type="default"/>
      <w:headerReference r:id="rId8" w:type="even"/>
      <w:footerReference r:id="rId10" w:type="even"/>
      <w:pgSz w:w="16838" w:h="11906" w:orient="landscape"/>
      <w:pgMar w:top="1588" w:right="2098" w:bottom="1474" w:left="1985" w:header="851" w:footer="1474" w:gutter="0"/>
      <w:pgBorders>
        <w:top w:val="none" w:sz="0" w:space="0"/>
        <w:left w:val="none" w:sz="0" w:space="0"/>
        <w:bottom w:val="none" w:sz="0" w:space="0"/>
        <w:right w:val="none" w:sz="0" w:space="0"/>
      </w:pgBorders>
      <w:cols w:space="720" w:num="1"/>
      <w:docGrid w:type="linesAndChars" w:linePitch="5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C56A8E-257D-45C8-B6F7-ABE98220C8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2" w:fontKey="{70BE1C78-62D6-4029-BE76-D12FD2F36AB7}"/>
  </w:font>
  <w:font w:name="微软雅黑">
    <w:panose1 w:val="020B0503020204020204"/>
    <w:charset w:val="86"/>
    <w:family w:val="swiss"/>
    <w:pitch w:val="default"/>
    <w:sig w:usb0="80000287" w:usb1="2ACF3C50" w:usb2="00000016" w:usb3="00000000" w:csb0="0004001F" w:csb1="00000000"/>
    <w:embedRegular r:id="rId3" w:fontKey="{C8EFC5E7-D7CB-40EA-9B9E-717190A93074}"/>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embedRegular r:id="rId4" w:fontKey="{E2A81208-6CD4-4A20-947E-8F263DCBB47B}"/>
  </w:font>
  <w:font w:name="方正黑体_GBK">
    <w:panose1 w:val="03000509000000000000"/>
    <w:charset w:val="86"/>
    <w:family w:val="script"/>
    <w:pitch w:val="default"/>
    <w:sig w:usb0="00000001" w:usb1="080E0000" w:usb2="00000000" w:usb3="00000000" w:csb0="00040000" w:csb1="00000000"/>
    <w:embedRegular r:id="rId5" w:fontKey="{6586921E-B659-44B0-A4D0-850F85190710}"/>
  </w:font>
  <w:font w:name="方正楷体_GBK">
    <w:panose1 w:val="03000509000000000000"/>
    <w:charset w:val="86"/>
    <w:family w:val="script"/>
    <w:pitch w:val="default"/>
    <w:sig w:usb0="00000001" w:usb1="080E0000" w:usb2="00000000" w:usb3="00000000" w:csb0="00040000" w:csb1="00000000"/>
    <w:embedRegular r:id="rId6" w:fontKey="{80F71256-0EE1-4F90-9E26-58638C695F51}"/>
  </w:font>
  <w:font w:name="仿宋">
    <w:panose1 w:val="02010609060101010101"/>
    <w:charset w:val="86"/>
    <w:family w:val="auto"/>
    <w:pitch w:val="default"/>
    <w:sig w:usb0="800002BF" w:usb1="38CF7CFA" w:usb2="00000016" w:usb3="00000000" w:csb0="00040001" w:csb1="00000000"/>
    <w:embedRegular r:id="rId7" w:fontKey="{D9FCA711-63BD-4468-B5E7-65BA5083C39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A9D54">
    <w:pPr>
      <w:pStyle w:val="6"/>
      <w:wordWrap w:val="0"/>
      <w:snapToGrid/>
      <w:ind w:firstLine="560"/>
      <w:jc w:val="right"/>
      <w:rPr>
        <w:rFonts w:ascii="方正仿宋_GBK"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84D81C">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lOCMg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lZF&#10;nz5AjWkPARPT8MYPuDVZt+wHdGbag4o2f5EQwTiqe76qK4dERH60Xq3XFYYExuYL4rDb8xAhvZXe&#10;kmw0NOL4iqr89B7SmDqn5GrO32tjygiN+8uBmNnDbj1mKw37YWp879sz8ulx8g11uOiUmHcOhc1L&#10;MhtxNvazcQxRHzpsbVn6gvD6mLCJ0luuMMJOhXFkhd20Xnkn/ryXrNsvtf0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HIpTgjIAQAAmgMAAA4AAAAAAAAAAQAgAAAAHgEAAGRycy9lMm9Eb2Mu&#10;eG1sUEsFBgAAAAAGAAYAWQEAAFgFAAAAAA==&#10;">
              <v:fill on="f" focussize="0,0"/>
              <v:stroke on="f"/>
              <v:imagedata o:title=""/>
              <o:lock v:ext="edit" aspectratio="f"/>
              <v:textbox inset="0mm,0mm,0mm,0mm" style="mso-fit-shape-to-text:t;">
                <w:txbxContent>
                  <w:p w14:paraId="5284D81C">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85136">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AF6B31E">
                          <w:pPr>
                            <w:pStyle w:val="6"/>
                            <w:snapToGrid/>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2EPscs0BAACnAwAADgAAAAAAAAABACAAAAAeAQAAZHJzL2Uy&#10;b0RvYy54bWxQSwUGAAAAAAYABgBZAQAAXQUAAAAA&#10;">
              <v:fill on="f" focussize="0,0"/>
              <v:stroke on="f"/>
              <v:imagedata o:title=""/>
              <o:lock v:ext="edit" aspectratio="f"/>
              <v:textbox inset="0mm,0mm,0mm,0mm" style="mso-fit-shape-to-text:t;">
                <w:txbxContent>
                  <w:p w14:paraId="0AF6B31E">
                    <w:pPr>
                      <w:pStyle w:val="6"/>
                      <w:snapToGrid/>
                      <w:ind w:firstLine="280" w:firstLineChars="1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44A0E">
    <w:pPr>
      <w:pStyle w:val="6"/>
      <w:wordWrap w:val="0"/>
      <w:snapToGrid/>
      <w:ind w:firstLine="560"/>
      <w:rPr>
        <w:rFonts w:ascii="方正仿宋_GBK"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AEEC76">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FMY338cBAACaAwAADgAAAAAAAAABACAAAAAeAQAAZHJzL2Uyb0RvYy54&#10;bWxQSwUGAAAAAAYABgBZAQAAVwUAAAAA&#10;">
              <v:fill on="f" focussize="0,0"/>
              <v:stroke on="f"/>
              <v:imagedata o:title=""/>
              <o:lock v:ext="edit" aspectratio="f"/>
              <v:textbox inset="0mm,0mm,0mm,0mm" style="mso-fit-shape-to-text:t;">
                <w:txbxContent>
                  <w:p w14:paraId="19AEEC76">
                    <w:pPr>
                      <w:pStyle w:val="6"/>
                      <w:rPr>
                        <w:rFonts w:ascii="方正仿宋_GBK" w:hAnsi="方正仿宋_GBK" w:cs="方正仿宋_GBK"/>
                        <w:sz w:val="24"/>
                        <w:szCs w:val="24"/>
                      </w:rPr>
                    </w:pPr>
                    <w:r>
                      <w:rPr>
                        <w:rFonts w:hint="eastAsia" w:ascii="方正仿宋_GBK" w:hAnsi="方正仿宋_GBK" w:cs="方正仿宋_GBK"/>
                        <w:sz w:val="24"/>
                        <w:szCs w:val="24"/>
                      </w:rPr>
                      <w:t xml:space="preserve">— </w:t>
                    </w:r>
                    <w:r>
                      <w:rPr>
                        <w:rFonts w:hint="eastAsia" w:ascii="方正仿宋_GBK" w:hAnsi="方正仿宋_GBK" w:cs="方正仿宋_GBK"/>
                        <w:sz w:val="24"/>
                        <w:szCs w:val="24"/>
                      </w:rPr>
                      <w:fldChar w:fldCharType="begin"/>
                    </w:r>
                    <w:r>
                      <w:rPr>
                        <w:rFonts w:hint="eastAsia" w:ascii="方正仿宋_GBK" w:hAnsi="方正仿宋_GBK" w:cs="方正仿宋_GBK"/>
                        <w:sz w:val="24"/>
                        <w:szCs w:val="24"/>
                      </w:rPr>
                      <w:instrText xml:space="preserve"> PAGE  \* MERGEFORMAT </w:instrText>
                    </w:r>
                    <w:r>
                      <w:rPr>
                        <w:rFonts w:hint="eastAsia" w:ascii="方正仿宋_GBK" w:hAnsi="方正仿宋_GBK" w:cs="方正仿宋_GBK"/>
                        <w:sz w:val="24"/>
                        <w:szCs w:val="24"/>
                      </w:rPr>
                      <w:fldChar w:fldCharType="separate"/>
                    </w:r>
                    <w:r>
                      <w:rPr>
                        <w:rFonts w:ascii="方正仿宋_GBK" w:hAnsi="方正仿宋_GBK" w:cs="方正仿宋_GBK"/>
                        <w:sz w:val="24"/>
                        <w:szCs w:val="24"/>
                      </w:rPr>
                      <w:t>15</w:t>
                    </w:r>
                    <w:r>
                      <w:rPr>
                        <w:rFonts w:hint="eastAsia" w:ascii="方正仿宋_GBK" w:hAnsi="方正仿宋_GBK" w:cs="方正仿宋_GBK"/>
                        <w:sz w:val="24"/>
                        <w:szCs w:val="24"/>
                      </w:rPr>
                      <w:fldChar w:fldCharType="end"/>
                    </w:r>
                    <w:r>
                      <w:rPr>
                        <w:rFonts w:hint="eastAsia" w:ascii="方正仿宋_GBK" w:hAnsi="方正仿宋_GBK" w:cs="方正仿宋_GBK"/>
                        <w:sz w:val="24"/>
                        <w:szCs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A0F7">
    <w:pPr>
      <w:pStyle w:val="6"/>
      <w:snapToGrid/>
      <w:ind w:firstLine="280" w:firstLineChars="100"/>
      <w:rPr>
        <w:rFonts w:ascii="方正仿宋_GBK"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55E0168">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5dsC8kBAACa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Ze5PH6DGtIeAiWm48wNuzewHdGbZg4o2f1EQwTh293ztrhwSEfnRerVeVxgSGJsviM8en4cI6a30&#10;lmSjoRHHV7rKT+8hjalzSq7m/L02pozQuL8ciJk9LHMfOWYrDfthErT37Rn19Dj5hjpcdErMO4eN&#10;zUsyG3E29rNxDFEfOqS2LLwg3B4TkijccoURdiqMIyvqpvXKO/HnvWQ9/lL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l2wLyQEAAJoDAAAOAAAAAAAAAAEAIAAAAB4BAABkcnMvZTJvRG9j&#10;LnhtbFBLBQYAAAAABgAGAFkBAABZBQAAAAA=&#10;">
              <v:fill on="f" focussize="0,0"/>
              <v:stroke on="f"/>
              <v:imagedata o:title=""/>
              <o:lock v:ext="edit" aspectratio="f"/>
              <v:textbox inset="0mm,0mm,0mm,0mm" style="mso-fit-shape-to-text:t;">
                <w:txbxContent>
                  <w:p w14:paraId="355E0168">
                    <w:pPr>
                      <w:pStyle w:val="6"/>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A3CC4">
    <w:pPr>
      <w:pStyle w:val="7"/>
      <w:pBdr>
        <w:bottom w:val="none" w:color="auto" w:sz="0" w:space="0"/>
      </w:pBdr>
      <w:ind w:firstLine="36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370D5">
    <w:pPr>
      <w:pStyle w:val="7"/>
      <w:pBdr>
        <w:bottom w:val="none" w:color="auto" w:sz="0" w:space="0"/>
      </w:pBdr>
      <w:ind w:firstLine="36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8C06">
    <w:pPr>
      <w:pStyle w:val="7"/>
      <w:pBdr>
        <w:bottom w:val="none" w:color="auto" w:sz="0" w:space="0"/>
      </w:pBdr>
      <w:ind w:firstLine="360"/>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0FEF7">
    <w:pPr>
      <w:pStyle w:val="7"/>
      <w:pBdr>
        <w:bottom w:val="none" w:color="auto" w:sz="0" w:space="0"/>
      </w:pBdr>
      <w:ind w:firstLine="36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evenAndOddHeaders w:val="1"/>
  <w:drawingGridHorizontalSpacing w:val="160"/>
  <w:drawingGridVerticalSpacing w:val="295"/>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2ODJlNGRjYTg0ZjRjNzFlMDFiMGExOGY3ZjY0YjMifQ=="/>
  </w:docVars>
  <w:rsids>
    <w:rsidRoot w:val="008535B6"/>
    <w:rsid w:val="00003442"/>
    <w:rsid w:val="00007C5C"/>
    <w:rsid w:val="00010B15"/>
    <w:rsid w:val="00010F2D"/>
    <w:rsid w:val="000164D3"/>
    <w:rsid w:val="0002561E"/>
    <w:rsid w:val="00032435"/>
    <w:rsid w:val="000375F0"/>
    <w:rsid w:val="00045604"/>
    <w:rsid w:val="000563C3"/>
    <w:rsid w:val="00062F73"/>
    <w:rsid w:val="00064F72"/>
    <w:rsid w:val="000744E7"/>
    <w:rsid w:val="000812AF"/>
    <w:rsid w:val="00090418"/>
    <w:rsid w:val="0009319A"/>
    <w:rsid w:val="000947EE"/>
    <w:rsid w:val="000A6E6D"/>
    <w:rsid w:val="000C267F"/>
    <w:rsid w:val="000C3DDE"/>
    <w:rsid w:val="000D2AF3"/>
    <w:rsid w:val="000D7178"/>
    <w:rsid w:val="000E0F31"/>
    <w:rsid w:val="000E0FE1"/>
    <w:rsid w:val="000E3DF1"/>
    <w:rsid w:val="0010000F"/>
    <w:rsid w:val="00101335"/>
    <w:rsid w:val="00115D8A"/>
    <w:rsid w:val="00120091"/>
    <w:rsid w:val="0012423E"/>
    <w:rsid w:val="00130701"/>
    <w:rsid w:val="00133607"/>
    <w:rsid w:val="0013495E"/>
    <w:rsid w:val="00151E51"/>
    <w:rsid w:val="001569D8"/>
    <w:rsid w:val="0016034B"/>
    <w:rsid w:val="00170B60"/>
    <w:rsid w:val="00174C32"/>
    <w:rsid w:val="00193E04"/>
    <w:rsid w:val="00194FC0"/>
    <w:rsid w:val="00197804"/>
    <w:rsid w:val="001A335C"/>
    <w:rsid w:val="001A66A1"/>
    <w:rsid w:val="001B13C8"/>
    <w:rsid w:val="001B4F9D"/>
    <w:rsid w:val="001D7586"/>
    <w:rsid w:val="001E5B7D"/>
    <w:rsid w:val="001E6467"/>
    <w:rsid w:val="00201E1A"/>
    <w:rsid w:val="00212631"/>
    <w:rsid w:val="00225BEE"/>
    <w:rsid w:val="002375F5"/>
    <w:rsid w:val="00242613"/>
    <w:rsid w:val="002675D5"/>
    <w:rsid w:val="00270BF7"/>
    <w:rsid w:val="002A6359"/>
    <w:rsid w:val="002B247F"/>
    <w:rsid w:val="002B44B4"/>
    <w:rsid w:val="002C4D08"/>
    <w:rsid w:val="002C526C"/>
    <w:rsid w:val="002D7209"/>
    <w:rsid w:val="002E5DF6"/>
    <w:rsid w:val="0031286F"/>
    <w:rsid w:val="003145C3"/>
    <w:rsid w:val="00315193"/>
    <w:rsid w:val="00321EB5"/>
    <w:rsid w:val="00324CAB"/>
    <w:rsid w:val="00326069"/>
    <w:rsid w:val="00335B70"/>
    <w:rsid w:val="0033660D"/>
    <w:rsid w:val="0034646F"/>
    <w:rsid w:val="00350C50"/>
    <w:rsid w:val="003530B6"/>
    <w:rsid w:val="00380EE9"/>
    <w:rsid w:val="00387EC6"/>
    <w:rsid w:val="003B2E28"/>
    <w:rsid w:val="003B749D"/>
    <w:rsid w:val="003C0C14"/>
    <w:rsid w:val="003E3269"/>
    <w:rsid w:val="003F2D72"/>
    <w:rsid w:val="00404441"/>
    <w:rsid w:val="00405EBA"/>
    <w:rsid w:val="00407A45"/>
    <w:rsid w:val="0041258A"/>
    <w:rsid w:val="00424098"/>
    <w:rsid w:val="00441D62"/>
    <w:rsid w:val="00450E70"/>
    <w:rsid w:val="004633E9"/>
    <w:rsid w:val="00464A73"/>
    <w:rsid w:val="00467B2E"/>
    <w:rsid w:val="0047327D"/>
    <w:rsid w:val="004817AA"/>
    <w:rsid w:val="00484115"/>
    <w:rsid w:val="00490397"/>
    <w:rsid w:val="00491C9A"/>
    <w:rsid w:val="004A0030"/>
    <w:rsid w:val="004A76D2"/>
    <w:rsid w:val="004B4A48"/>
    <w:rsid w:val="004D0E6C"/>
    <w:rsid w:val="004D47E1"/>
    <w:rsid w:val="004F2D97"/>
    <w:rsid w:val="004F34C1"/>
    <w:rsid w:val="004F400A"/>
    <w:rsid w:val="0050016A"/>
    <w:rsid w:val="0050607A"/>
    <w:rsid w:val="0051484F"/>
    <w:rsid w:val="0052289F"/>
    <w:rsid w:val="00531EEF"/>
    <w:rsid w:val="00533DC5"/>
    <w:rsid w:val="00560B38"/>
    <w:rsid w:val="00592851"/>
    <w:rsid w:val="005A716D"/>
    <w:rsid w:val="005B7C03"/>
    <w:rsid w:val="005C2C97"/>
    <w:rsid w:val="005D12EC"/>
    <w:rsid w:val="005D3B38"/>
    <w:rsid w:val="005F13BE"/>
    <w:rsid w:val="00611978"/>
    <w:rsid w:val="00626C0C"/>
    <w:rsid w:val="00631968"/>
    <w:rsid w:val="00636117"/>
    <w:rsid w:val="00640575"/>
    <w:rsid w:val="006411D5"/>
    <w:rsid w:val="006439DE"/>
    <w:rsid w:val="00651E20"/>
    <w:rsid w:val="00670F89"/>
    <w:rsid w:val="00687215"/>
    <w:rsid w:val="0068729B"/>
    <w:rsid w:val="00695273"/>
    <w:rsid w:val="00697FF8"/>
    <w:rsid w:val="006B6DB6"/>
    <w:rsid w:val="006D0798"/>
    <w:rsid w:val="006E06F8"/>
    <w:rsid w:val="006F0A77"/>
    <w:rsid w:val="006F5DFE"/>
    <w:rsid w:val="00711ECA"/>
    <w:rsid w:val="00721BF1"/>
    <w:rsid w:val="00727B68"/>
    <w:rsid w:val="00733E26"/>
    <w:rsid w:val="00744DA0"/>
    <w:rsid w:val="0076278F"/>
    <w:rsid w:val="007704F7"/>
    <w:rsid w:val="007761E9"/>
    <w:rsid w:val="0078143C"/>
    <w:rsid w:val="007A246D"/>
    <w:rsid w:val="007A4303"/>
    <w:rsid w:val="007A5D0F"/>
    <w:rsid w:val="007A7BA7"/>
    <w:rsid w:val="007B4FDB"/>
    <w:rsid w:val="007B68BA"/>
    <w:rsid w:val="007C0DF2"/>
    <w:rsid w:val="007C4F2F"/>
    <w:rsid w:val="007C5428"/>
    <w:rsid w:val="007C5669"/>
    <w:rsid w:val="007D2E19"/>
    <w:rsid w:val="007E0B5E"/>
    <w:rsid w:val="007E24FE"/>
    <w:rsid w:val="007F0275"/>
    <w:rsid w:val="007F49BD"/>
    <w:rsid w:val="007F5547"/>
    <w:rsid w:val="00802E78"/>
    <w:rsid w:val="00804C84"/>
    <w:rsid w:val="00811800"/>
    <w:rsid w:val="008269CF"/>
    <w:rsid w:val="00835D3E"/>
    <w:rsid w:val="00847EBB"/>
    <w:rsid w:val="008535B6"/>
    <w:rsid w:val="008552F7"/>
    <w:rsid w:val="00856938"/>
    <w:rsid w:val="00862181"/>
    <w:rsid w:val="0086300D"/>
    <w:rsid w:val="00865C9E"/>
    <w:rsid w:val="00866E33"/>
    <w:rsid w:val="008738A2"/>
    <w:rsid w:val="0087560E"/>
    <w:rsid w:val="0088147B"/>
    <w:rsid w:val="00883E9C"/>
    <w:rsid w:val="008943E7"/>
    <w:rsid w:val="008B0446"/>
    <w:rsid w:val="008B7EC1"/>
    <w:rsid w:val="008C09EE"/>
    <w:rsid w:val="008C0CA9"/>
    <w:rsid w:val="008C316B"/>
    <w:rsid w:val="008D230C"/>
    <w:rsid w:val="008E5B8E"/>
    <w:rsid w:val="0091117F"/>
    <w:rsid w:val="009218D5"/>
    <w:rsid w:val="00927193"/>
    <w:rsid w:val="00956DCF"/>
    <w:rsid w:val="00992CDA"/>
    <w:rsid w:val="009A1CDB"/>
    <w:rsid w:val="009A61E1"/>
    <w:rsid w:val="009B7134"/>
    <w:rsid w:val="009C7540"/>
    <w:rsid w:val="009D2BE1"/>
    <w:rsid w:val="009D7608"/>
    <w:rsid w:val="009E0DAA"/>
    <w:rsid w:val="009F1209"/>
    <w:rsid w:val="009F373E"/>
    <w:rsid w:val="00A00D2F"/>
    <w:rsid w:val="00A20029"/>
    <w:rsid w:val="00A21EAE"/>
    <w:rsid w:val="00A36ADA"/>
    <w:rsid w:val="00A376A7"/>
    <w:rsid w:val="00A525AA"/>
    <w:rsid w:val="00A5331B"/>
    <w:rsid w:val="00A54DAA"/>
    <w:rsid w:val="00A671F2"/>
    <w:rsid w:val="00A708F5"/>
    <w:rsid w:val="00A84652"/>
    <w:rsid w:val="00A86454"/>
    <w:rsid w:val="00A86FA5"/>
    <w:rsid w:val="00A90ABB"/>
    <w:rsid w:val="00A9292E"/>
    <w:rsid w:val="00A93E2C"/>
    <w:rsid w:val="00A97A76"/>
    <w:rsid w:val="00AA68B6"/>
    <w:rsid w:val="00AA76F8"/>
    <w:rsid w:val="00AD7A79"/>
    <w:rsid w:val="00AE5382"/>
    <w:rsid w:val="00AE69B2"/>
    <w:rsid w:val="00AF145E"/>
    <w:rsid w:val="00AF1F36"/>
    <w:rsid w:val="00AF3CE2"/>
    <w:rsid w:val="00B0234C"/>
    <w:rsid w:val="00B529A4"/>
    <w:rsid w:val="00B60DCF"/>
    <w:rsid w:val="00B62560"/>
    <w:rsid w:val="00B653B2"/>
    <w:rsid w:val="00B7329B"/>
    <w:rsid w:val="00BB39E7"/>
    <w:rsid w:val="00BB569E"/>
    <w:rsid w:val="00BE4482"/>
    <w:rsid w:val="00BE5B6D"/>
    <w:rsid w:val="00BF42BA"/>
    <w:rsid w:val="00BF5188"/>
    <w:rsid w:val="00C13060"/>
    <w:rsid w:val="00C1668A"/>
    <w:rsid w:val="00C1673A"/>
    <w:rsid w:val="00C16836"/>
    <w:rsid w:val="00C21E83"/>
    <w:rsid w:val="00C25AC6"/>
    <w:rsid w:val="00C310D5"/>
    <w:rsid w:val="00C37437"/>
    <w:rsid w:val="00C41804"/>
    <w:rsid w:val="00C42DBA"/>
    <w:rsid w:val="00C46804"/>
    <w:rsid w:val="00C47B4E"/>
    <w:rsid w:val="00C55982"/>
    <w:rsid w:val="00C63D62"/>
    <w:rsid w:val="00C710EA"/>
    <w:rsid w:val="00C851FA"/>
    <w:rsid w:val="00C87069"/>
    <w:rsid w:val="00CA310A"/>
    <w:rsid w:val="00CA4C4E"/>
    <w:rsid w:val="00CA7EB4"/>
    <w:rsid w:val="00CB4725"/>
    <w:rsid w:val="00CC6A00"/>
    <w:rsid w:val="00CD0076"/>
    <w:rsid w:val="00D0048C"/>
    <w:rsid w:val="00D23282"/>
    <w:rsid w:val="00D3112F"/>
    <w:rsid w:val="00D337CB"/>
    <w:rsid w:val="00D34ACE"/>
    <w:rsid w:val="00D36E1C"/>
    <w:rsid w:val="00D37C32"/>
    <w:rsid w:val="00D41AFA"/>
    <w:rsid w:val="00D539A0"/>
    <w:rsid w:val="00D6102E"/>
    <w:rsid w:val="00D749D8"/>
    <w:rsid w:val="00D86BFB"/>
    <w:rsid w:val="00D92305"/>
    <w:rsid w:val="00D954EA"/>
    <w:rsid w:val="00DA038E"/>
    <w:rsid w:val="00DA0695"/>
    <w:rsid w:val="00DA4409"/>
    <w:rsid w:val="00DA7060"/>
    <w:rsid w:val="00DC4F3B"/>
    <w:rsid w:val="00DD6357"/>
    <w:rsid w:val="00DD7BBF"/>
    <w:rsid w:val="00DE7D33"/>
    <w:rsid w:val="00DF1A40"/>
    <w:rsid w:val="00DF1FAC"/>
    <w:rsid w:val="00E01B42"/>
    <w:rsid w:val="00E125C3"/>
    <w:rsid w:val="00E305AC"/>
    <w:rsid w:val="00E34209"/>
    <w:rsid w:val="00E34B1E"/>
    <w:rsid w:val="00E43962"/>
    <w:rsid w:val="00E52D52"/>
    <w:rsid w:val="00E52EBF"/>
    <w:rsid w:val="00E54F5F"/>
    <w:rsid w:val="00E60E74"/>
    <w:rsid w:val="00E67524"/>
    <w:rsid w:val="00E7758C"/>
    <w:rsid w:val="00E809D2"/>
    <w:rsid w:val="00E82F51"/>
    <w:rsid w:val="00E9098C"/>
    <w:rsid w:val="00E97676"/>
    <w:rsid w:val="00EA0FA4"/>
    <w:rsid w:val="00EA4E77"/>
    <w:rsid w:val="00EA7F82"/>
    <w:rsid w:val="00EB162A"/>
    <w:rsid w:val="00EB4918"/>
    <w:rsid w:val="00EC6E13"/>
    <w:rsid w:val="00ED58DD"/>
    <w:rsid w:val="00EE2B91"/>
    <w:rsid w:val="00EF05AC"/>
    <w:rsid w:val="00F02F51"/>
    <w:rsid w:val="00F07F7A"/>
    <w:rsid w:val="00F15BB7"/>
    <w:rsid w:val="00F242F2"/>
    <w:rsid w:val="00F45262"/>
    <w:rsid w:val="00F70FA5"/>
    <w:rsid w:val="00F73134"/>
    <w:rsid w:val="00F775D8"/>
    <w:rsid w:val="00F7794E"/>
    <w:rsid w:val="00F8320E"/>
    <w:rsid w:val="00F85B5A"/>
    <w:rsid w:val="00FB57BE"/>
    <w:rsid w:val="00FD3596"/>
    <w:rsid w:val="00FE32B0"/>
    <w:rsid w:val="00FE73D9"/>
    <w:rsid w:val="00FF1EDD"/>
    <w:rsid w:val="011078C7"/>
    <w:rsid w:val="011B6997"/>
    <w:rsid w:val="014337F8"/>
    <w:rsid w:val="0161795A"/>
    <w:rsid w:val="01687703"/>
    <w:rsid w:val="016C22EC"/>
    <w:rsid w:val="01811FE7"/>
    <w:rsid w:val="01B34E22"/>
    <w:rsid w:val="01E0373D"/>
    <w:rsid w:val="025263E9"/>
    <w:rsid w:val="027520D7"/>
    <w:rsid w:val="02922C89"/>
    <w:rsid w:val="0297204E"/>
    <w:rsid w:val="02AA57D3"/>
    <w:rsid w:val="02E35293"/>
    <w:rsid w:val="02F70D3E"/>
    <w:rsid w:val="03044C13"/>
    <w:rsid w:val="033C0465"/>
    <w:rsid w:val="03517F05"/>
    <w:rsid w:val="035937A7"/>
    <w:rsid w:val="03791753"/>
    <w:rsid w:val="03824F6B"/>
    <w:rsid w:val="038D3451"/>
    <w:rsid w:val="038F0F77"/>
    <w:rsid w:val="03B20588"/>
    <w:rsid w:val="03BD5E22"/>
    <w:rsid w:val="03C30C20"/>
    <w:rsid w:val="03FB485E"/>
    <w:rsid w:val="049D5915"/>
    <w:rsid w:val="04C07235"/>
    <w:rsid w:val="04E6106A"/>
    <w:rsid w:val="04E84DE3"/>
    <w:rsid w:val="05031C1C"/>
    <w:rsid w:val="05065269"/>
    <w:rsid w:val="0508148F"/>
    <w:rsid w:val="05685F23"/>
    <w:rsid w:val="05946D18"/>
    <w:rsid w:val="05D709B3"/>
    <w:rsid w:val="05DA38E6"/>
    <w:rsid w:val="05EA4B8A"/>
    <w:rsid w:val="05F67158"/>
    <w:rsid w:val="063B324B"/>
    <w:rsid w:val="06514C09"/>
    <w:rsid w:val="068C79F0"/>
    <w:rsid w:val="06AE5BB8"/>
    <w:rsid w:val="06B31420"/>
    <w:rsid w:val="06DC2725"/>
    <w:rsid w:val="07061550"/>
    <w:rsid w:val="073E518E"/>
    <w:rsid w:val="076352FC"/>
    <w:rsid w:val="077A5CB1"/>
    <w:rsid w:val="07BA6D83"/>
    <w:rsid w:val="08000695"/>
    <w:rsid w:val="081B399E"/>
    <w:rsid w:val="08430582"/>
    <w:rsid w:val="084E1401"/>
    <w:rsid w:val="08602EE2"/>
    <w:rsid w:val="0865674A"/>
    <w:rsid w:val="088C3CD7"/>
    <w:rsid w:val="08955281"/>
    <w:rsid w:val="08963F22"/>
    <w:rsid w:val="091A7535"/>
    <w:rsid w:val="09A514F4"/>
    <w:rsid w:val="09B94F9F"/>
    <w:rsid w:val="09C54F84"/>
    <w:rsid w:val="09EF451D"/>
    <w:rsid w:val="0A382368"/>
    <w:rsid w:val="0A4D56E8"/>
    <w:rsid w:val="0A6411F1"/>
    <w:rsid w:val="0A7333A0"/>
    <w:rsid w:val="0AFE14C7"/>
    <w:rsid w:val="0B3A2110"/>
    <w:rsid w:val="0B550CF8"/>
    <w:rsid w:val="0B5807E8"/>
    <w:rsid w:val="0B82318F"/>
    <w:rsid w:val="0B974E6D"/>
    <w:rsid w:val="0B9C6927"/>
    <w:rsid w:val="0BE34556"/>
    <w:rsid w:val="0BF7590B"/>
    <w:rsid w:val="0C547201"/>
    <w:rsid w:val="0C5E6A94"/>
    <w:rsid w:val="0C774C9E"/>
    <w:rsid w:val="0C783218"/>
    <w:rsid w:val="0CD10852"/>
    <w:rsid w:val="0D1349C7"/>
    <w:rsid w:val="0D1F336B"/>
    <w:rsid w:val="0D1F511A"/>
    <w:rsid w:val="0D7336B7"/>
    <w:rsid w:val="0E083E00"/>
    <w:rsid w:val="0E1529C0"/>
    <w:rsid w:val="0E176739"/>
    <w:rsid w:val="0E26697C"/>
    <w:rsid w:val="0E3E7039"/>
    <w:rsid w:val="0E5E7EC3"/>
    <w:rsid w:val="0E7E0566"/>
    <w:rsid w:val="0EC266A4"/>
    <w:rsid w:val="0EDD7DC3"/>
    <w:rsid w:val="0EE505E5"/>
    <w:rsid w:val="0F490662"/>
    <w:rsid w:val="0F72277C"/>
    <w:rsid w:val="0F9C5147"/>
    <w:rsid w:val="0FAE09D7"/>
    <w:rsid w:val="0FF07241"/>
    <w:rsid w:val="103233B6"/>
    <w:rsid w:val="104D56D4"/>
    <w:rsid w:val="1056508F"/>
    <w:rsid w:val="109C2F25"/>
    <w:rsid w:val="109F336A"/>
    <w:rsid w:val="10A06571"/>
    <w:rsid w:val="10A1053B"/>
    <w:rsid w:val="10CA7A92"/>
    <w:rsid w:val="10D40911"/>
    <w:rsid w:val="10EE19D3"/>
    <w:rsid w:val="110805BA"/>
    <w:rsid w:val="111725AC"/>
    <w:rsid w:val="117874EE"/>
    <w:rsid w:val="118C4D48"/>
    <w:rsid w:val="11CC783A"/>
    <w:rsid w:val="11DD37F5"/>
    <w:rsid w:val="11FC1ECD"/>
    <w:rsid w:val="123F000C"/>
    <w:rsid w:val="124243B3"/>
    <w:rsid w:val="12490E8B"/>
    <w:rsid w:val="12617F82"/>
    <w:rsid w:val="128123D2"/>
    <w:rsid w:val="12900868"/>
    <w:rsid w:val="12A54313"/>
    <w:rsid w:val="12B96010"/>
    <w:rsid w:val="12CD386A"/>
    <w:rsid w:val="12D469A6"/>
    <w:rsid w:val="12E0359D"/>
    <w:rsid w:val="13053004"/>
    <w:rsid w:val="13054DB2"/>
    <w:rsid w:val="13082AF4"/>
    <w:rsid w:val="13620456"/>
    <w:rsid w:val="13861551"/>
    <w:rsid w:val="138F7287"/>
    <w:rsid w:val="13961EAE"/>
    <w:rsid w:val="13E250F3"/>
    <w:rsid w:val="141F00F5"/>
    <w:rsid w:val="1432607A"/>
    <w:rsid w:val="145B5926"/>
    <w:rsid w:val="14AF3B75"/>
    <w:rsid w:val="14C111AC"/>
    <w:rsid w:val="14D07641"/>
    <w:rsid w:val="150F3CC6"/>
    <w:rsid w:val="152A0AFF"/>
    <w:rsid w:val="15395EBF"/>
    <w:rsid w:val="15400C78"/>
    <w:rsid w:val="159348F7"/>
    <w:rsid w:val="1594066F"/>
    <w:rsid w:val="15C9656A"/>
    <w:rsid w:val="1600524F"/>
    <w:rsid w:val="160E21CF"/>
    <w:rsid w:val="162419F3"/>
    <w:rsid w:val="16AB5C70"/>
    <w:rsid w:val="16C805D0"/>
    <w:rsid w:val="16F21AF1"/>
    <w:rsid w:val="17140B7C"/>
    <w:rsid w:val="17222AA1"/>
    <w:rsid w:val="172F064F"/>
    <w:rsid w:val="17367C2F"/>
    <w:rsid w:val="177E15D6"/>
    <w:rsid w:val="17801F23"/>
    <w:rsid w:val="17A80401"/>
    <w:rsid w:val="17AC6144"/>
    <w:rsid w:val="17CD1C16"/>
    <w:rsid w:val="17CF3BE0"/>
    <w:rsid w:val="180A5976"/>
    <w:rsid w:val="181D494B"/>
    <w:rsid w:val="18420856"/>
    <w:rsid w:val="18722EE9"/>
    <w:rsid w:val="187A7E1E"/>
    <w:rsid w:val="18B21538"/>
    <w:rsid w:val="18D94D16"/>
    <w:rsid w:val="18E645C5"/>
    <w:rsid w:val="18FC27B3"/>
    <w:rsid w:val="19646DB8"/>
    <w:rsid w:val="19AA0F94"/>
    <w:rsid w:val="19AF5A77"/>
    <w:rsid w:val="19B055CE"/>
    <w:rsid w:val="19EE47F1"/>
    <w:rsid w:val="1A2954D5"/>
    <w:rsid w:val="1A363946"/>
    <w:rsid w:val="1A530AF8"/>
    <w:rsid w:val="1AA44EB0"/>
    <w:rsid w:val="1AA749A0"/>
    <w:rsid w:val="1AA90718"/>
    <w:rsid w:val="1AAB26E2"/>
    <w:rsid w:val="1ACA2217"/>
    <w:rsid w:val="1AD339E7"/>
    <w:rsid w:val="1ADC0AEE"/>
    <w:rsid w:val="1B224268"/>
    <w:rsid w:val="1B944F25"/>
    <w:rsid w:val="1BBE1FA1"/>
    <w:rsid w:val="1BFD6F6E"/>
    <w:rsid w:val="1C204A0A"/>
    <w:rsid w:val="1C5B51F6"/>
    <w:rsid w:val="1CA02509"/>
    <w:rsid w:val="1CA83640"/>
    <w:rsid w:val="1CC01D49"/>
    <w:rsid w:val="1CD87093"/>
    <w:rsid w:val="1CF76CB5"/>
    <w:rsid w:val="1D5A03F0"/>
    <w:rsid w:val="1DB25B36"/>
    <w:rsid w:val="1DD106B2"/>
    <w:rsid w:val="1DE008F5"/>
    <w:rsid w:val="1DF61EC7"/>
    <w:rsid w:val="1E164317"/>
    <w:rsid w:val="1E617DD3"/>
    <w:rsid w:val="1E6432D4"/>
    <w:rsid w:val="1E74728F"/>
    <w:rsid w:val="1EBC716C"/>
    <w:rsid w:val="1EC27FFB"/>
    <w:rsid w:val="1ECC2C27"/>
    <w:rsid w:val="1ED33FB6"/>
    <w:rsid w:val="1EF53F2C"/>
    <w:rsid w:val="1EF87EC0"/>
    <w:rsid w:val="1F1C3BAF"/>
    <w:rsid w:val="1F362627"/>
    <w:rsid w:val="1F372797"/>
    <w:rsid w:val="1F3A2287"/>
    <w:rsid w:val="1F5458A1"/>
    <w:rsid w:val="1F680BA2"/>
    <w:rsid w:val="1F7C63FB"/>
    <w:rsid w:val="1F8E0EFB"/>
    <w:rsid w:val="1F8E612F"/>
    <w:rsid w:val="1F925431"/>
    <w:rsid w:val="1F992E5F"/>
    <w:rsid w:val="1FCA360B"/>
    <w:rsid w:val="1FDA60EA"/>
    <w:rsid w:val="1FDB5818"/>
    <w:rsid w:val="1FE16B01"/>
    <w:rsid w:val="1FE65F6B"/>
    <w:rsid w:val="200D799B"/>
    <w:rsid w:val="20232D1B"/>
    <w:rsid w:val="20370574"/>
    <w:rsid w:val="20474C5B"/>
    <w:rsid w:val="206C46C2"/>
    <w:rsid w:val="20C0056A"/>
    <w:rsid w:val="212A1E87"/>
    <w:rsid w:val="216929AF"/>
    <w:rsid w:val="216E446A"/>
    <w:rsid w:val="21BE2CFB"/>
    <w:rsid w:val="21BF0821"/>
    <w:rsid w:val="224D22D1"/>
    <w:rsid w:val="22AD501A"/>
    <w:rsid w:val="22C00CF5"/>
    <w:rsid w:val="230706D2"/>
    <w:rsid w:val="23355D59"/>
    <w:rsid w:val="23515DF1"/>
    <w:rsid w:val="23580F2E"/>
    <w:rsid w:val="237A70F6"/>
    <w:rsid w:val="23813BD0"/>
    <w:rsid w:val="2383244E"/>
    <w:rsid w:val="23AD74CB"/>
    <w:rsid w:val="23ED5B1A"/>
    <w:rsid w:val="23ED78C8"/>
    <w:rsid w:val="23F16472"/>
    <w:rsid w:val="245142FB"/>
    <w:rsid w:val="247C0C4C"/>
    <w:rsid w:val="248144B4"/>
    <w:rsid w:val="24B954D9"/>
    <w:rsid w:val="25007ACF"/>
    <w:rsid w:val="25145328"/>
    <w:rsid w:val="2519649B"/>
    <w:rsid w:val="2547125A"/>
    <w:rsid w:val="255B2F57"/>
    <w:rsid w:val="2584600A"/>
    <w:rsid w:val="25965D3D"/>
    <w:rsid w:val="259A582D"/>
    <w:rsid w:val="25C26B32"/>
    <w:rsid w:val="25CA00D1"/>
    <w:rsid w:val="25EB42DB"/>
    <w:rsid w:val="25F35E0F"/>
    <w:rsid w:val="260919DB"/>
    <w:rsid w:val="260B6E6D"/>
    <w:rsid w:val="26236C9E"/>
    <w:rsid w:val="263C377E"/>
    <w:rsid w:val="26502390"/>
    <w:rsid w:val="2657371E"/>
    <w:rsid w:val="26D27249"/>
    <w:rsid w:val="26E01966"/>
    <w:rsid w:val="26E34FB2"/>
    <w:rsid w:val="26F947D6"/>
    <w:rsid w:val="26F96584"/>
    <w:rsid w:val="27111B1F"/>
    <w:rsid w:val="272107BE"/>
    <w:rsid w:val="2730304F"/>
    <w:rsid w:val="27331874"/>
    <w:rsid w:val="274A5031"/>
    <w:rsid w:val="27840543"/>
    <w:rsid w:val="279462AC"/>
    <w:rsid w:val="27ED433A"/>
    <w:rsid w:val="27F63024"/>
    <w:rsid w:val="28292E99"/>
    <w:rsid w:val="283F446A"/>
    <w:rsid w:val="286F2FA1"/>
    <w:rsid w:val="28A6273B"/>
    <w:rsid w:val="28C3509B"/>
    <w:rsid w:val="28FE4325"/>
    <w:rsid w:val="291D29FD"/>
    <w:rsid w:val="29231FDE"/>
    <w:rsid w:val="292D69B8"/>
    <w:rsid w:val="294B5D61"/>
    <w:rsid w:val="297D349C"/>
    <w:rsid w:val="29890093"/>
    <w:rsid w:val="29CE1F49"/>
    <w:rsid w:val="29EE6148"/>
    <w:rsid w:val="2A0C2A72"/>
    <w:rsid w:val="2A0E2346"/>
    <w:rsid w:val="2A353D77"/>
    <w:rsid w:val="2A467D32"/>
    <w:rsid w:val="2ABA427C"/>
    <w:rsid w:val="2AC670C5"/>
    <w:rsid w:val="2AC80F97"/>
    <w:rsid w:val="2ADB0107"/>
    <w:rsid w:val="2AFC6824"/>
    <w:rsid w:val="2B0F45C8"/>
    <w:rsid w:val="2B147E30"/>
    <w:rsid w:val="2B253890"/>
    <w:rsid w:val="2B48708E"/>
    <w:rsid w:val="2B573725"/>
    <w:rsid w:val="2B6801A8"/>
    <w:rsid w:val="2B93404B"/>
    <w:rsid w:val="2BAA2542"/>
    <w:rsid w:val="2BAC62BA"/>
    <w:rsid w:val="2BCF1FA9"/>
    <w:rsid w:val="2BEE68D3"/>
    <w:rsid w:val="2BFD76DA"/>
    <w:rsid w:val="2C0003B4"/>
    <w:rsid w:val="2C0C0B07"/>
    <w:rsid w:val="2C13380B"/>
    <w:rsid w:val="2C83526D"/>
    <w:rsid w:val="2CDC672B"/>
    <w:rsid w:val="2CEB2E12"/>
    <w:rsid w:val="2CF9108B"/>
    <w:rsid w:val="2D197980"/>
    <w:rsid w:val="2D3B5B48"/>
    <w:rsid w:val="2D8C0151"/>
    <w:rsid w:val="2DA12DE5"/>
    <w:rsid w:val="2DBD47AF"/>
    <w:rsid w:val="2E0979F4"/>
    <w:rsid w:val="2E4F2F2D"/>
    <w:rsid w:val="2E742A02"/>
    <w:rsid w:val="2E8C4181"/>
    <w:rsid w:val="2E960B5C"/>
    <w:rsid w:val="2EAD65D1"/>
    <w:rsid w:val="2F4A2565"/>
    <w:rsid w:val="2F566C69"/>
    <w:rsid w:val="2F7B047E"/>
    <w:rsid w:val="2F9C05C5"/>
    <w:rsid w:val="2FA554FB"/>
    <w:rsid w:val="2FAC4ADB"/>
    <w:rsid w:val="2FC74CF5"/>
    <w:rsid w:val="2FD933F6"/>
    <w:rsid w:val="2FE40B54"/>
    <w:rsid w:val="3005243D"/>
    <w:rsid w:val="3090512F"/>
    <w:rsid w:val="30C67A66"/>
    <w:rsid w:val="314C172B"/>
    <w:rsid w:val="316A69FC"/>
    <w:rsid w:val="31750EFD"/>
    <w:rsid w:val="318E788B"/>
    <w:rsid w:val="31973569"/>
    <w:rsid w:val="319E66A5"/>
    <w:rsid w:val="31AD68E8"/>
    <w:rsid w:val="31CD6F8B"/>
    <w:rsid w:val="31DE198A"/>
    <w:rsid w:val="31F12C79"/>
    <w:rsid w:val="31F84007"/>
    <w:rsid w:val="322F6808"/>
    <w:rsid w:val="323C69C5"/>
    <w:rsid w:val="327D1E6A"/>
    <w:rsid w:val="32A23F73"/>
    <w:rsid w:val="32AE1A99"/>
    <w:rsid w:val="32BA12BD"/>
    <w:rsid w:val="332544EC"/>
    <w:rsid w:val="335F3DC5"/>
    <w:rsid w:val="339733AC"/>
    <w:rsid w:val="33A930DF"/>
    <w:rsid w:val="33D75E9F"/>
    <w:rsid w:val="33E505BB"/>
    <w:rsid w:val="33E5680D"/>
    <w:rsid w:val="342310E4"/>
    <w:rsid w:val="343E0768"/>
    <w:rsid w:val="343E1A7A"/>
    <w:rsid w:val="34757B91"/>
    <w:rsid w:val="34DB19BE"/>
    <w:rsid w:val="35197B6D"/>
    <w:rsid w:val="355552CD"/>
    <w:rsid w:val="355F439E"/>
    <w:rsid w:val="357E715B"/>
    <w:rsid w:val="35F745D6"/>
    <w:rsid w:val="36026366"/>
    <w:rsid w:val="360472E7"/>
    <w:rsid w:val="361B6516"/>
    <w:rsid w:val="36203B2D"/>
    <w:rsid w:val="36266C69"/>
    <w:rsid w:val="364D41F6"/>
    <w:rsid w:val="3667175C"/>
    <w:rsid w:val="36847CBB"/>
    <w:rsid w:val="36A13B7A"/>
    <w:rsid w:val="36F54FB9"/>
    <w:rsid w:val="3715740A"/>
    <w:rsid w:val="3748158D"/>
    <w:rsid w:val="378679C0"/>
    <w:rsid w:val="37A13EB5"/>
    <w:rsid w:val="37D03331"/>
    <w:rsid w:val="37EB1F18"/>
    <w:rsid w:val="386C3059"/>
    <w:rsid w:val="388A34DF"/>
    <w:rsid w:val="389B749B"/>
    <w:rsid w:val="38DB01DF"/>
    <w:rsid w:val="38EB4064"/>
    <w:rsid w:val="394C69E7"/>
    <w:rsid w:val="394F0285"/>
    <w:rsid w:val="39754190"/>
    <w:rsid w:val="398B5761"/>
    <w:rsid w:val="39D07618"/>
    <w:rsid w:val="39EF402C"/>
    <w:rsid w:val="3A0177D1"/>
    <w:rsid w:val="3A0D43C8"/>
    <w:rsid w:val="3A2B484E"/>
    <w:rsid w:val="3A52002D"/>
    <w:rsid w:val="3A5F33A0"/>
    <w:rsid w:val="3A695377"/>
    <w:rsid w:val="3A916DA7"/>
    <w:rsid w:val="3AC76C6D"/>
    <w:rsid w:val="3B007A89"/>
    <w:rsid w:val="3B082DE1"/>
    <w:rsid w:val="3B0E0394"/>
    <w:rsid w:val="3B117EE8"/>
    <w:rsid w:val="3B16470F"/>
    <w:rsid w:val="3B281C4B"/>
    <w:rsid w:val="3B6049CB"/>
    <w:rsid w:val="3BA53106"/>
    <w:rsid w:val="3BB371F1"/>
    <w:rsid w:val="3BCE402B"/>
    <w:rsid w:val="3BE21884"/>
    <w:rsid w:val="3BF53366"/>
    <w:rsid w:val="3C434F38"/>
    <w:rsid w:val="3C6329C5"/>
    <w:rsid w:val="3C7F0E81"/>
    <w:rsid w:val="3C8A61A4"/>
    <w:rsid w:val="3CD40E41"/>
    <w:rsid w:val="3D0A2E41"/>
    <w:rsid w:val="3D402D06"/>
    <w:rsid w:val="3D4A6266"/>
    <w:rsid w:val="3D712EC0"/>
    <w:rsid w:val="3D8E5820"/>
    <w:rsid w:val="3D944E21"/>
    <w:rsid w:val="3E1752FA"/>
    <w:rsid w:val="3E5527E2"/>
    <w:rsid w:val="3E6B5B61"/>
    <w:rsid w:val="3E772758"/>
    <w:rsid w:val="3E907376"/>
    <w:rsid w:val="3EA03A5D"/>
    <w:rsid w:val="3EA51073"/>
    <w:rsid w:val="3EB219E2"/>
    <w:rsid w:val="3EBE3EE3"/>
    <w:rsid w:val="3F067638"/>
    <w:rsid w:val="3F0D4C2D"/>
    <w:rsid w:val="3F0F2990"/>
    <w:rsid w:val="3F143A50"/>
    <w:rsid w:val="3F177A97"/>
    <w:rsid w:val="3F2C3542"/>
    <w:rsid w:val="3F4168C2"/>
    <w:rsid w:val="3F60143E"/>
    <w:rsid w:val="3F762A0F"/>
    <w:rsid w:val="3F8124B4"/>
    <w:rsid w:val="3F870691"/>
    <w:rsid w:val="3FC419CD"/>
    <w:rsid w:val="3FD85478"/>
    <w:rsid w:val="3FF322B2"/>
    <w:rsid w:val="401C5365"/>
    <w:rsid w:val="40385F17"/>
    <w:rsid w:val="40692574"/>
    <w:rsid w:val="407D392A"/>
    <w:rsid w:val="409C46F8"/>
    <w:rsid w:val="40E57E4D"/>
    <w:rsid w:val="40FD7216"/>
    <w:rsid w:val="40FE0F0E"/>
    <w:rsid w:val="411918A4"/>
    <w:rsid w:val="41652D3C"/>
    <w:rsid w:val="4168282C"/>
    <w:rsid w:val="419D3F2B"/>
    <w:rsid w:val="41EC520B"/>
    <w:rsid w:val="41EE3564"/>
    <w:rsid w:val="420C1409"/>
    <w:rsid w:val="426C6036"/>
    <w:rsid w:val="437E1E93"/>
    <w:rsid w:val="437F0E3C"/>
    <w:rsid w:val="43AC4C52"/>
    <w:rsid w:val="43DD4E0B"/>
    <w:rsid w:val="43E77A38"/>
    <w:rsid w:val="4410132E"/>
    <w:rsid w:val="44136A7F"/>
    <w:rsid w:val="441717A2"/>
    <w:rsid w:val="444924A1"/>
    <w:rsid w:val="4487121B"/>
    <w:rsid w:val="44A65B45"/>
    <w:rsid w:val="44B94C67"/>
    <w:rsid w:val="44BA514C"/>
    <w:rsid w:val="44C61D43"/>
    <w:rsid w:val="45343151"/>
    <w:rsid w:val="455A06DD"/>
    <w:rsid w:val="45D43FEC"/>
    <w:rsid w:val="461A58E6"/>
    <w:rsid w:val="463B22BD"/>
    <w:rsid w:val="464B69A4"/>
    <w:rsid w:val="467001B9"/>
    <w:rsid w:val="46BC1C67"/>
    <w:rsid w:val="46DD499A"/>
    <w:rsid w:val="46E22739"/>
    <w:rsid w:val="46E3250F"/>
    <w:rsid w:val="46FA3F26"/>
    <w:rsid w:val="46FA5CD4"/>
    <w:rsid w:val="470152B5"/>
    <w:rsid w:val="47150D60"/>
    <w:rsid w:val="471A45C8"/>
    <w:rsid w:val="47596E9F"/>
    <w:rsid w:val="477E6905"/>
    <w:rsid w:val="47837B12"/>
    <w:rsid w:val="479559FD"/>
    <w:rsid w:val="47C02A7A"/>
    <w:rsid w:val="48270D4B"/>
    <w:rsid w:val="483E6094"/>
    <w:rsid w:val="4847319B"/>
    <w:rsid w:val="490168B9"/>
    <w:rsid w:val="494A2902"/>
    <w:rsid w:val="49865F45"/>
    <w:rsid w:val="49A81A17"/>
    <w:rsid w:val="49C16F7D"/>
    <w:rsid w:val="49C820BA"/>
    <w:rsid w:val="49FE3D2D"/>
    <w:rsid w:val="4A106380"/>
    <w:rsid w:val="4A1B48DF"/>
    <w:rsid w:val="4A413C1A"/>
    <w:rsid w:val="4A66404E"/>
    <w:rsid w:val="4A82670C"/>
    <w:rsid w:val="4AA93C99"/>
    <w:rsid w:val="4AAE7501"/>
    <w:rsid w:val="4ABF34BD"/>
    <w:rsid w:val="4AF40C8C"/>
    <w:rsid w:val="4B111F37"/>
    <w:rsid w:val="4B517E8D"/>
    <w:rsid w:val="4BB10772"/>
    <w:rsid w:val="4BE86A43"/>
    <w:rsid w:val="4BEF1B80"/>
    <w:rsid w:val="4C213D03"/>
    <w:rsid w:val="4C970E98"/>
    <w:rsid w:val="4CAA1F4A"/>
    <w:rsid w:val="4CD4077C"/>
    <w:rsid w:val="4CF5766A"/>
    <w:rsid w:val="4CF71FFF"/>
    <w:rsid w:val="4D227D33"/>
    <w:rsid w:val="4D3F2693"/>
    <w:rsid w:val="4D5645B2"/>
    <w:rsid w:val="4D5A571F"/>
    <w:rsid w:val="4D5D37C7"/>
    <w:rsid w:val="4D616AAD"/>
    <w:rsid w:val="4D6640C3"/>
    <w:rsid w:val="4D920D29"/>
    <w:rsid w:val="4DBC3CE3"/>
    <w:rsid w:val="4DBE774D"/>
    <w:rsid w:val="4DE1199C"/>
    <w:rsid w:val="4DEF230B"/>
    <w:rsid w:val="4DFF0B1C"/>
    <w:rsid w:val="4E9B5FEF"/>
    <w:rsid w:val="4EBC7D13"/>
    <w:rsid w:val="4EC71BB5"/>
    <w:rsid w:val="4ECB50D3"/>
    <w:rsid w:val="4F422854"/>
    <w:rsid w:val="4F822D0B"/>
    <w:rsid w:val="4F9F3C03"/>
    <w:rsid w:val="4FDA5AA9"/>
    <w:rsid w:val="4FEC4A28"/>
    <w:rsid w:val="500E459E"/>
    <w:rsid w:val="50334005"/>
    <w:rsid w:val="504F52E3"/>
    <w:rsid w:val="50724B2D"/>
    <w:rsid w:val="50B769E4"/>
    <w:rsid w:val="51181B78"/>
    <w:rsid w:val="51781E33"/>
    <w:rsid w:val="518B234A"/>
    <w:rsid w:val="51AC406F"/>
    <w:rsid w:val="51E5607B"/>
    <w:rsid w:val="520619D1"/>
    <w:rsid w:val="52224331"/>
    <w:rsid w:val="527848C1"/>
    <w:rsid w:val="527E0DBE"/>
    <w:rsid w:val="528F19C6"/>
    <w:rsid w:val="52C33D66"/>
    <w:rsid w:val="52D769A2"/>
    <w:rsid w:val="53073C53"/>
    <w:rsid w:val="5312495E"/>
    <w:rsid w:val="5316523A"/>
    <w:rsid w:val="532D47BE"/>
    <w:rsid w:val="53755060"/>
    <w:rsid w:val="53794425"/>
    <w:rsid w:val="539450C8"/>
    <w:rsid w:val="53B87B70"/>
    <w:rsid w:val="53C27B7A"/>
    <w:rsid w:val="54387385"/>
    <w:rsid w:val="54705828"/>
    <w:rsid w:val="54D20290"/>
    <w:rsid w:val="551B39E5"/>
    <w:rsid w:val="55627866"/>
    <w:rsid w:val="557430F6"/>
    <w:rsid w:val="55823A64"/>
    <w:rsid w:val="55DB3175"/>
    <w:rsid w:val="561A1EEF"/>
    <w:rsid w:val="56301712"/>
    <w:rsid w:val="56356D29"/>
    <w:rsid w:val="56552F27"/>
    <w:rsid w:val="569972B8"/>
    <w:rsid w:val="569C2904"/>
    <w:rsid w:val="56E62EF3"/>
    <w:rsid w:val="56E9437F"/>
    <w:rsid w:val="56EA301A"/>
    <w:rsid w:val="56EA6842"/>
    <w:rsid w:val="57032832"/>
    <w:rsid w:val="570A3D11"/>
    <w:rsid w:val="57452F9B"/>
    <w:rsid w:val="57454D4A"/>
    <w:rsid w:val="57603931"/>
    <w:rsid w:val="57743881"/>
    <w:rsid w:val="57A346FE"/>
    <w:rsid w:val="57EC1669"/>
    <w:rsid w:val="57F81DBC"/>
    <w:rsid w:val="58126E6D"/>
    <w:rsid w:val="58134E48"/>
    <w:rsid w:val="585316E8"/>
    <w:rsid w:val="585D60C3"/>
    <w:rsid w:val="58813B05"/>
    <w:rsid w:val="588C0756"/>
    <w:rsid w:val="58A67A6A"/>
    <w:rsid w:val="58B02697"/>
    <w:rsid w:val="58F73B11"/>
    <w:rsid w:val="591625E8"/>
    <w:rsid w:val="591F781C"/>
    <w:rsid w:val="593E31E5"/>
    <w:rsid w:val="59967ADE"/>
    <w:rsid w:val="59BE13C5"/>
    <w:rsid w:val="59C266D3"/>
    <w:rsid w:val="5A221372"/>
    <w:rsid w:val="5A517EA9"/>
    <w:rsid w:val="5A7122F9"/>
    <w:rsid w:val="5A7C4F26"/>
    <w:rsid w:val="5A971D60"/>
    <w:rsid w:val="5AA24261"/>
    <w:rsid w:val="5AB67D0C"/>
    <w:rsid w:val="5ABA15AB"/>
    <w:rsid w:val="5AF745AD"/>
    <w:rsid w:val="5AF96577"/>
    <w:rsid w:val="5B694D7F"/>
    <w:rsid w:val="5B6A7475"/>
    <w:rsid w:val="5BBE156E"/>
    <w:rsid w:val="5C2F421A"/>
    <w:rsid w:val="5C4C6B7A"/>
    <w:rsid w:val="5C7B2FBB"/>
    <w:rsid w:val="5C891B7C"/>
    <w:rsid w:val="5C9A78E6"/>
    <w:rsid w:val="5CB62246"/>
    <w:rsid w:val="5CBA33E2"/>
    <w:rsid w:val="5CC93D27"/>
    <w:rsid w:val="5CD31049"/>
    <w:rsid w:val="5D5201C0"/>
    <w:rsid w:val="5D72604F"/>
    <w:rsid w:val="5D8850C9"/>
    <w:rsid w:val="5DAA1DAA"/>
    <w:rsid w:val="5DE51034"/>
    <w:rsid w:val="5DE80B25"/>
    <w:rsid w:val="5E287173"/>
    <w:rsid w:val="5E8425FB"/>
    <w:rsid w:val="5E8E6FD6"/>
    <w:rsid w:val="5EC56872"/>
    <w:rsid w:val="5EE035AA"/>
    <w:rsid w:val="5F3758C0"/>
    <w:rsid w:val="5F4D6E91"/>
    <w:rsid w:val="5F886246"/>
    <w:rsid w:val="5FAE5456"/>
    <w:rsid w:val="601B0D3D"/>
    <w:rsid w:val="603B4F3C"/>
    <w:rsid w:val="6042451C"/>
    <w:rsid w:val="60596EFE"/>
    <w:rsid w:val="60657C69"/>
    <w:rsid w:val="60874625"/>
    <w:rsid w:val="609D03EC"/>
    <w:rsid w:val="60B85E69"/>
    <w:rsid w:val="60EE57A0"/>
    <w:rsid w:val="60F63558"/>
    <w:rsid w:val="61007209"/>
    <w:rsid w:val="612E684E"/>
    <w:rsid w:val="61447E20"/>
    <w:rsid w:val="616C5E66"/>
    <w:rsid w:val="6192502F"/>
    <w:rsid w:val="62105B23"/>
    <w:rsid w:val="621974FF"/>
    <w:rsid w:val="624327CD"/>
    <w:rsid w:val="624C78D4"/>
    <w:rsid w:val="6263306E"/>
    <w:rsid w:val="626631C5"/>
    <w:rsid w:val="627503FA"/>
    <w:rsid w:val="627A67EA"/>
    <w:rsid w:val="62A56FE4"/>
    <w:rsid w:val="62CC631F"/>
    <w:rsid w:val="62E47B0C"/>
    <w:rsid w:val="63350368"/>
    <w:rsid w:val="634265E1"/>
    <w:rsid w:val="63620A31"/>
    <w:rsid w:val="636447A9"/>
    <w:rsid w:val="63950E07"/>
    <w:rsid w:val="63B82D47"/>
    <w:rsid w:val="6445282D"/>
    <w:rsid w:val="64654FB0"/>
    <w:rsid w:val="64790728"/>
    <w:rsid w:val="64966E8B"/>
    <w:rsid w:val="649A678E"/>
    <w:rsid w:val="649B069F"/>
    <w:rsid w:val="64DF715C"/>
    <w:rsid w:val="65006754"/>
    <w:rsid w:val="65273CE0"/>
    <w:rsid w:val="652B6048"/>
    <w:rsid w:val="653D52B2"/>
    <w:rsid w:val="656E4CDC"/>
    <w:rsid w:val="658435FB"/>
    <w:rsid w:val="661710CC"/>
    <w:rsid w:val="662D5327"/>
    <w:rsid w:val="66326DE1"/>
    <w:rsid w:val="66715AA7"/>
    <w:rsid w:val="667F18FA"/>
    <w:rsid w:val="668F2F28"/>
    <w:rsid w:val="66B42B23"/>
    <w:rsid w:val="670C7632"/>
    <w:rsid w:val="670D6F06"/>
    <w:rsid w:val="673B1CC5"/>
    <w:rsid w:val="6764121C"/>
    <w:rsid w:val="67876CB8"/>
    <w:rsid w:val="67DF08A2"/>
    <w:rsid w:val="67F51E74"/>
    <w:rsid w:val="68210EBB"/>
    <w:rsid w:val="682F784C"/>
    <w:rsid w:val="683230C8"/>
    <w:rsid w:val="68386649"/>
    <w:rsid w:val="68394457"/>
    <w:rsid w:val="68512E07"/>
    <w:rsid w:val="68571AB4"/>
    <w:rsid w:val="685E3EBD"/>
    <w:rsid w:val="686F60CA"/>
    <w:rsid w:val="688F6C5D"/>
    <w:rsid w:val="68975621"/>
    <w:rsid w:val="68AB69D7"/>
    <w:rsid w:val="68BC0BE4"/>
    <w:rsid w:val="68C33D20"/>
    <w:rsid w:val="68E63EB3"/>
    <w:rsid w:val="68FD004D"/>
    <w:rsid w:val="690174CC"/>
    <w:rsid w:val="69117181"/>
    <w:rsid w:val="691722BE"/>
    <w:rsid w:val="69474951"/>
    <w:rsid w:val="69877444"/>
    <w:rsid w:val="69894F6A"/>
    <w:rsid w:val="69CE367F"/>
    <w:rsid w:val="69EE735E"/>
    <w:rsid w:val="6A097E59"/>
    <w:rsid w:val="6A1567FD"/>
    <w:rsid w:val="6A184540"/>
    <w:rsid w:val="6A356EA0"/>
    <w:rsid w:val="6A366774"/>
    <w:rsid w:val="6A367090"/>
    <w:rsid w:val="6A49294B"/>
    <w:rsid w:val="6A7A0D56"/>
    <w:rsid w:val="6A7E0847"/>
    <w:rsid w:val="6A9E67F3"/>
    <w:rsid w:val="6A9F07BD"/>
    <w:rsid w:val="6AB909BC"/>
    <w:rsid w:val="6AEC1C54"/>
    <w:rsid w:val="6AF253D0"/>
    <w:rsid w:val="6B193D06"/>
    <w:rsid w:val="6B3E3B32"/>
    <w:rsid w:val="6B421874"/>
    <w:rsid w:val="6B6C68F1"/>
    <w:rsid w:val="6BAE6F0A"/>
    <w:rsid w:val="6BCE4EB6"/>
    <w:rsid w:val="6C3D0D36"/>
    <w:rsid w:val="6C6C46CF"/>
    <w:rsid w:val="6C6E6699"/>
    <w:rsid w:val="6C9500C9"/>
    <w:rsid w:val="6CB2402D"/>
    <w:rsid w:val="6CBA368C"/>
    <w:rsid w:val="6CEB74F1"/>
    <w:rsid w:val="6D4C69DA"/>
    <w:rsid w:val="6D725D15"/>
    <w:rsid w:val="6D7970A3"/>
    <w:rsid w:val="6D7D3A1B"/>
    <w:rsid w:val="6DA112DC"/>
    <w:rsid w:val="6DC02F24"/>
    <w:rsid w:val="6DCC3677"/>
    <w:rsid w:val="6E3556C0"/>
    <w:rsid w:val="6E4B4EE4"/>
    <w:rsid w:val="6E53384B"/>
    <w:rsid w:val="6E6D5AC0"/>
    <w:rsid w:val="6E8E0BD2"/>
    <w:rsid w:val="6EAB3DCC"/>
    <w:rsid w:val="6EBE56B6"/>
    <w:rsid w:val="6EC24A7A"/>
    <w:rsid w:val="6ED47DBE"/>
    <w:rsid w:val="6EE40E94"/>
    <w:rsid w:val="6EFA06D3"/>
    <w:rsid w:val="6F123851"/>
    <w:rsid w:val="6F937E1F"/>
    <w:rsid w:val="70453BB5"/>
    <w:rsid w:val="704F058F"/>
    <w:rsid w:val="70553DF8"/>
    <w:rsid w:val="70587444"/>
    <w:rsid w:val="705D2856"/>
    <w:rsid w:val="70757FF6"/>
    <w:rsid w:val="708244C1"/>
    <w:rsid w:val="709B37D5"/>
    <w:rsid w:val="70DF7B65"/>
    <w:rsid w:val="70F058CE"/>
    <w:rsid w:val="70F51137"/>
    <w:rsid w:val="70FD7FEB"/>
    <w:rsid w:val="70FE448F"/>
    <w:rsid w:val="712B32FE"/>
    <w:rsid w:val="712D7CDC"/>
    <w:rsid w:val="714B51FB"/>
    <w:rsid w:val="7157594D"/>
    <w:rsid w:val="71672690"/>
    <w:rsid w:val="71BE1FB9"/>
    <w:rsid w:val="71DD22F7"/>
    <w:rsid w:val="71F238C8"/>
    <w:rsid w:val="723B526F"/>
    <w:rsid w:val="723E2669"/>
    <w:rsid w:val="723F6B0D"/>
    <w:rsid w:val="726E4297"/>
    <w:rsid w:val="727B566C"/>
    <w:rsid w:val="72B215F5"/>
    <w:rsid w:val="72C93E2B"/>
    <w:rsid w:val="72F1592E"/>
    <w:rsid w:val="7309711B"/>
    <w:rsid w:val="730E64E0"/>
    <w:rsid w:val="73265B2F"/>
    <w:rsid w:val="734E4B2E"/>
    <w:rsid w:val="737E0297"/>
    <w:rsid w:val="73D94D40"/>
    <w:rsid w:val="73F531FC"/>
    <w:rsid w:val="74031DBD"/>
    <w:rsid w:val="74055B35"/>
    <w:rsid w:val="743957DE"/>
    <w:rsid w:val="744228E5"/>
    <w:rsid w:val="745368A0"/>
    <w:rsid w:val="74687E72"/>
    <w:rsid w:val="74DF6386"/>
    <w:rsid w:val="74E7523A"/>
    <w:rsid w:val="74F87447"/>
    <w:rsid w:val="75114065"/>
    <w:rsid w:val="75864A53"/>
    <w:rsid w:val="75986535"/>
    <w:rsid w:val="75CB690A"/>
    <w:rsid w:val="768E1E11"/>
    <w:rsid w:val="76D637B8"/>
    <w:rsid w:val="771A36A5"/>
    <w:rsid w:val="772348FA"/>
    <w:rsid w:val="77366005"/>
    <w:rsid w:val="775C3CBE"/>
    <w:rsid w:val="776C7C79"/>
    <w:rsid w:val="77A92C7B"/>
    <w:rsid w:val="77C00271"/>
    <w:rsid w:val="77D23F80"/>
    <w:rsid w:val="77E65C7D"/>
    <w:rsid w:val="77F02658"/>
    <w:rsid w:val="781C169F"/>
    <w:rsid w:val="784711A7"/>
    <w:rsid w:val="78935617"/>
    <w:rsid w:val="789D168C"/>
    <w:rsid w:val="78AD0549"/>
    <w:rsid w:val="78B15D78"/>
    <w:rsid w:val="78CE17B4"/>
    <w:rsid w:val="791505C8"/>
    <w:rsid w:val="79200D1B"/>
    <w:rsid w:val="79B853F7"/>
    <w:rsid w:val="79BA2F1D"/>
    <w:rsid w:val="7A010B4C"/>
    <w:rsid w:val="7A28432B"/>
    <w:rsid w:val="7A293BFF"/>
    <w:rsid w:val="7A3507F6"/>
    <w:rsid w:val="7A3C7DD6"/>
    <w:rsid w:val="7A5E3D41"/>
    <w:rsid w:val="7A805F15"/>
    <w:rsid w:val="7A8F43AA"/>
    <w:rsid w:val="7A9B4AFD"/>
    <w:rsid w:val="7AD7365B"/>
    <w:rsid w:val="7AFE6E3A"/>
    <w:rsid w:val="7B0C59FB"/>
    <w:rsid w:val="7B3C47F5"/>
    <w:rsid w:val="7BB10350"/>
    <w:rsid w:val="7BE67FFA"/>
    <w:rsid w:val="7BF24BF0"/>
    <w:rsid w:val="7C111571"/>
    <w:rsid w:val="7C127041"/>
    <w:rsid w:val="7C1E59E5"/>
    <w:rsid w:val="7C376AA7"/>
    <w:rsid w:val="7C7575D0"/>
    <w:rsid w:val="7C835849"/>
    <w:rsid w:val="7C887303"/>
    <w:rsid w:val="7C9E7DCD"/>
    <w:rsid w:val="7D0C1CE2"/>
    <w:rsid w:val="7D2D1C58"/>
    <w:rsid w:val="7D432B63"/>
    <w:rsid w:val="7D4551F4"/>
    <w:rsid w:val="7D7A213C"/>
    <w:rsid w:val="7D8C7381"/>
    <w:rsid w:val="7DB87774"/>
    <w:rsid w:val="7DBC3D57"/>
    <w:rsid w:val="7DBD4D8A"/>
    <w:rsid w:val="7DF6029C"/>
    <w:rsid w:val="7E301A00"/>
    <w:rsid w:val="7E660124"/>
    <w:rsid w:val="7E7933A7"/>
    <w:rsid w:val="7EA1645A"/>
    <w:rsid w:val="7EF0118F"/>
    <w:rsid w:val="7F1E5CFC"/>
    <w:rsid w:val="7F286B7B"/>
    <w:rsid w:val="7F345520"/>
    <w:rsid w:val="7F7F2C3F"/>
    <w:rsid w:val="7FC95C68"/>
    <w:rsid w:val="7FFA22C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link w:val="15"/>
    <w:autoRedefine/>
    <w:qFormat/>
    <w:uiPriority w:val="0"/>
    <w:pPr>
      <w:widowControl/>
      <w:adjustRightInd w:val="0"/>
      <w:snapToGrid w:val="0"/>
      <w:spacing w:before="100" w:beforeAutospacing="1"/>
      <w:jc w:val="left"/>
      <w:outlineLvl w:val="1"/>
    </w:pPr>
    <w:rPr>
      <w:rFonts w:ascii="微软雅黑" w:hAnsi="微软雅黑" w:eastAsia="微软雅黑"/>
      <w:b/>
      <w:bCs/>
      <w:color w:val="000000"/>
      <w:kern w:val="0"/>
      <w:sz w:val="16"/>
      <w:szCs w:val="16"/>
    </w:rPr>
  </w:style>
  <w:style w:type="paragraph" w:styleId="2">
    <w:name w:val="heading 6"/>
    <w:basedOn w:val="1"/>
    <w:next w:val="1"/>
    <w:autoRedefine/>
    <w:qFormat/>
    <w:uiPriority w:val="0"/>
    <w:pPr>
      <w:keepNext/>
      <w:keepLines/>
      <w:spacing w:before="240" w:after="64" w:line="320" w:lineRule="auto"/>
      <w:outlineLvl w:val="5"/>
    </w:pPr>
    <w:rPr>
      <w:rFonts w:ascii="Arial" w:hAnsi="Arial" w:eastAsia="黑体"/>
      <w:b/>
      <w:bCs/>
      <w:sz w:val="24"/>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spacing w:line="570" w:lineRule="exact"/>
      <w:ind w:firstLine="616"/>
    </w:pPr>
    <w:rPr>
      <w:rFonts w:hAnsi="Calibri"/>
      <w:spacing w:val="-6"/>
      <w:sz w:val="21"/>
      <w:szCs w:val="21"/>
    </w:rPr>
  </w:style>
  <w:style w:type="paragraph" w:styleId="5">
    <w:name w:val="Date"/>
    <w:basedOn w:val="1"/>
    <w:next w:val="1"/>
    <w:autoRedefine/>
    <w:qFormat/>
    <w:uiPriority w:val="0"/>
    <w:pPr>
      <w:ind w:left="100" w:leftChars="2500"/>
    </w:pPr>
  </w:style>
  <w:style w:type="paragraph" w:styleId="6">
    <w:name w:val="footer"/>
    <w:basedOn w:val="1"/>
    <w:link w:val="19"/>
    <w:autoRedefine/>
    <w:qFormat/>
    <w:uiPriority w:val="99"/>
    <w:pPr>
      <w:tabs>
        <w:tab w:val="center" w:pos="4153"/>
        <w:tab w:val="right" w:pos="8306"/>
      </w:tabs>
      <w:snapToGrid w:val="0"/>
      <w:jc w:val="left"/>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autoRedefine/>
    <w:qFormat/>
    <w:uiPriority w:val="0"/>
    <w:pPr>
      <w:tabs>
        <w:tab w:val="left" w:pos="8058"/>
      </w:tabs>
      <w:ind w:left="1564" w:leftChars="201" w:hanging="929" w:hangingChars="294"/>
    </w:pPr>
    <w:rPr>
      <w:szCs w:val="24"/>
    </w:rPr>
  </w:style>
  <w:style w:type="paragraph" w:styleId="9">
    <w:name w:val="HTML Preformatted"/>
    <w:basedOn w:val="1"/>
    <w:link w:val="17"/>
    <w:autoRedefine/>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0">
    <w:name w:val="Normal (Web)"/>
    <w:basedOn w:val="1"/>
    <w:autoRedefine/>
    <w:unhideWhenUsed/>
    <w:qFormat/>
    <w:uiPriority w:val="0"/>
    <w:pPr>
      <w:spacing w:before="100" w:beforeAutospacing="1" w:after="100" w:afterAutospacing="1"/>
      <w:jc w:val="left"/>
    </w:pPr>
    <w:rPr>
      <w:rFonts w:ascii="Calibri" w:hAnsi="Calibri" w:eastAsia="宋体"/>
      <w:kern w:val="0"/>
      <w:sz w:val="24"/>
      <w:szCs w:val="24"/>
    </w:rPr>
  </w:style>
  <w:style w:type="table" w:styleId="12">
    <w:name w:val="Table Grid"/>
    <w:basedOn w:val="11"/>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autoRedefine/>
    <w:qFormat/>
    <w:uiPriority w:val="0"/>
  </w:style>
  <w:style w:type="character" w:customStyle="1" w:styleId="15">
    <w:name w:val="标题 2 Char"/>
    <w:basedOn w:val="13"/>
    <w:link w:val="3"/>
    <w:autoRedefine/>
    <w:qFormat/>
    <w:locked/>
    <w:uiPriority w:val="0"/>
    <w:rPr>
      <w:rFonts w:ascii="微软雅黑" w:hAnsi="微软雅黑" w:eastAsia="微软雅黑"/>
      <w:b/>
      <w:bCs/>
      <w:color w:val="000000"/>
      <w:sz w:val="16"/>
      <w:szCs w:val="16"/>
      <w:lang w:val="en-US" w:eastAsia="zh-CN" w:bidi="ar-SA"/>
    </w:rPr>
  </w:style>
  <w:style w:type="paragraph" w:customStyle="1" w:styleId="16">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kern w:val="0"/>
      <w:sz w:val="24"/>
      <w:szCs w:val="24"/>
      <w:lang w:eastAsia="en-US"/>
    </w:rPr>
  </w:style>
  <w:style w:type="character" w:customStyle="1" w:styleId="17">
    <w:name w:val="HTML 预设格式 Char"/>
    <w:basedOn w:val="13"/>
    <w:link w:val="9"/>
    <w:autoRedefine/>
    <w:qFormat/>
    <w:uiPriority w:val="99"/>
    <w:rPr>
      <w:rFonts w:ascii="Arial" w:hAnsi="Arial" w:eastAsia="方正仿宋_GBK" w:cs="Arial"/>
      <w:sz w:val="24"/>
    </w:rPr>
  </w:style>
  <w:style w:type="character" w:customStyle="1" w:styleId="18">
    <w:name w:val="页眉 Char"/>
    <w:basedOn w:val="13"/>
    <w:link w:val="7"/>
    <w:autoRedefine/>
    <w:qFormat/>
    <w:uiPriority w:val="0"/>
    <w:rPr>
      <w:rFonts w:eastAsia="方正仿宋_GBK"/>
      <w:kern w:val="2"/>
      <w:sz w:val="18"/>
      <w:szCs w:val="18"/>
    </w:rPr>
  </w:style>
  <w:style w:type="character" w:customStyle="1" w:styleId="19">
    <w:name w:val="页脚 Char"/>
    <w:basedOn w:val="13"/>
    <w:link w:val="6"/>
    <w:autoRedefine/>
    <w:qFormat/>
    <w:uiPriority w:val="99"/>
    <w:rPr>
      <w:rFonts w:eastAsia="方正仿宋_GBK"/>
      <w:kern w:val="2"/>
      <w:sz w:val="18"/>
      <w:szCs w:val="18"/>
    </w:rPr>
  </w:style>
  <w:style w:type="character" w:customStyle="1" w:styleId="20">
    <w:name w:val="NormalCharacter"/>
    <w:autoRedefine/>
    <w:qFormat/>
    <w:uiPriority w:val="0"/>
  </w:style>
  <w:style w:type="paragraph" w:customStyle="1" w:styleId="21">
    <w:name w:val="HtmlNormal"/>
    <w:basedOn w:val="1"/>
    <w:autoRedefine/>
    <w:qFormat/>
    <w:uiPriority w:val="0"/>
    <w:pPr>
      <w:spacing w:before="75" w:after="75"/>
      <w:ind w:left="75" w:right="75"/>
      <w:jc w:val="left"/>
    </w:pPr>
    <w:rPr>
      <w:rFonts w:ascii="宋体" w:hAnsi="宋体" w:eastAsia="宋体"/>
      <w:kern w:val="0"/>
      <w:sz w:val="24"/>
    </w:rPr>
  </w:style>
  <w:style w:type="paragraph" w:styleId="22">
    <w:name w:val="List Paragraph"/>
    <w:basedOn w:val="1"/>
    <w:autoRedefine/>
    <w:unhideWhenUsed/>
    <w:qFormat/>
    <w:uiPriority w:val="99"/>
    <w:pPr>
      <w:ind w:firstLine="420" w:firstLineChars="200"/>
    </w:pPr>
  </w:style>
  <w:style w:type="paragraph" w:customStyle="1" w:styleId="23">
    <w:name w:val="Header"/>
    <w:basedOn w:val="1"/>
    <w:autoRedefine/>
    <w:qFormat/>
    <w:uiPriority w:val="0"/>
    <w:pPr>
      <w:pBdr>
        <w:bottom w:val="single" w:color="000000" w:sz="6" w:space="1"/>
      </w:pBdr>
      <w:tabs>
        <w:tab w:val="center" w:pos="4153"/>
        <w:tab w:val="right" w:pos="8306"/>
      </w:tabs>
      <w:snapToGrid w:val="0"/>
      <w:jc w:val="center"/>
    </w:pPr>
    <w:rPr>
      <w:sz w:val="18"/>
      <w:szCs w:val="18"/>
    </w:rPr>
  </w:style>
  <w:style w:type="paragraph" w:customStyle="1" w:styleId="24">
    <w:name w:val="Footer"/>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10</Pages>
  <Words>3462</Words>
  <Characters>3614</Characters>
  <Lines>41</Lines>
  <Paragraphs>11</Paragraphs>
  <TotalTime>0</TotalTime>
  <ScaleCrop>false</ScaleCrop>
  <LinksUpToDate>false</LinksUpToDate>
  <CharactersWithSpaces>3785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2020-06-30T00:37:00Z</dcterms:created>
  <dc:creator>Administrator</dc:creator>
  <cp:lastModifiedBy>阿巴阿巴阿巴</cp:lastModifiedBy>
  <cp:lastPrinted>2024-06-11T02:22:00Z</cp:lastPrinted>
  <dcterms:modified xsi:type="dcterms:W3CDTF">2024-08-22T02:40:21Z</dcterms:modified>
  <dc:title>巫山县人民政府办公室</dc:title>
  <cp:revision>132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5F4F74669FF14987BC21B79515FA43FB_13</vt:lpwstr>
  </property>
</Properties>
</file>